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9D3F" w14:textId="17D222FC" w:rsidR="002B3E60" w:rsidRDefault="002B3E60" w:rsidP="002B3E60">
      <w:pPr>
        <w:jc w:val="left"/>
      </w:pPr>
      <w:r w:rsidRPr="0031190D">
        <w:rPr>
          <w:rFonts w:eastAsia="仿宋_GB2312" w:hint="eastAsia"/>
          <w:noProof/>
          <w:kern w:val="0"/>
          <w:sz w:val="28"/>
          <w:szCs w:val="28"/>
        </w:rPr>
        <w:t>附件</w:t>
      </w:r>
      <w:r>
        <w:rPr>
          <w:rFonts w:eastAsia="仿宋_GB2312" w:hint="eastAsia"/>
          <w:noProof/>
          <w:kern w:val="0"/>
          <w:sz w:val="28"/>
          <w:szCs w:val="28"/>
        </w:rPr>
        <w:t>五</w:t>
      </w:r>
      <w:r w:rsidRPr="0031190D">
        <w:rPr>
          <w:rFonts w:eastAsia="仿宋_GB2312" w:hint="eastAsia"/>
          <w:noProof/>
          <w:kern w:val="0"/>
          <w:sz w:val="28"/>
          <w:szCs w:val="28"/>
        </w:rPr>
        <w:t>：</w:t>
      </w:r>
    </w:p>
    <w:p w14:paraId="7B3E6FA4" w14:textId="3B23F3B1" w:rsidR="0039282E" w:rsidRDefault="0039282E" w:rsidP="00210B29">
      <w:pPr>
        <w:pStyle w:val="1"/>
        <w:spacing w:before="100" w:beforeAutospacing="1" w:after="100" w:afterAutospacing="1"/>
        <w:ind w:left="11"/>
        <w:jc w:val="center"/>
        <w:rPr>
          <w:lang w:eastAsia="zh-CN"/>
        </w:rPr>
      </w:pPr>
      <w:r>
        <w:rPr>
          <w:rFonts w:ascii="微软雅黑" w:eastAsia="微软雅黑" w:hAnsi="微软雅黑" w:cs="微软雅黑" w:hint="eastAsia"/>
          <w:lang w:eastAsia="zh-CN"/>
        </w:rPr>
        <w:t>常</w:t>
      </w:r>
      <w:r>
        <w:rPr>
          <w:lang w:eastAsia="zh-CN"/>
        </w:rPr>
        <w:t>州工学院实验室和实验项目安全风险评估管理办</w:t>
      </w:r>
      <w:r>
        <w:rPr>
          <w:spacing w:val="-108"/>
          <w:lang w:eastAsia="zh-CN"/>
        </w:rPr>
        <w:t>法</w:t>
      </w:r>
      <w:r>
        <w:rPr>
          <w:lang w:eastAsia="zh-CN"/>
        </w:rPr>
        <w:t>（试行）</w:t>
      </w:r>
    </w:p>
    <w:p w14:paraId="254DE163" w14:textId="2FEB311D" w:rsidR="0039282E" w:rsidRDefault="0039282E" w:rsidP="0039282E">
      <w:pPr>
        <w:pStyle w:val="a3"/>
        <w:spacing w:before="100" w:beforeAutospacing="1" w:after="100" w:afterAutospacing="1" w:line="360" w:lineRule="auto"/>
        <w:ind w:left="0" w:firstLine="0"/>
        <w:jc w:val="center"/>
        <w:rPr>
          <w:rFonts w:ascii="黑体" w:eastAsia="黑体" w:hAnsi="黑体" w:cs="黑体"/>
          <w:lang w:eastAsia="zh-CN"/>
        </w:rPr>
      </w:pPr>
      <w:r>
        <w:rPr>
          <w:rFonts w:ascii="黑体" w:eastAsia="黑体" w:hAnsi="黑体" w:cs="黑体"/>
          <w:w w:val="95"/>
          <w:lang w:eastAsia="zh-CN"/>
        </w:rPr>
        <w:t>第一章</w:t>
      </w:r>
      <w:r>
        <w:rPr>
          <w:rFonts w:ascii="黑体" w:eastAsia="黑体" w:hAnsi="黑体" w:cs="黑体"/>
          <w:w w:val="95"/>
          <w:lang w:eastAsia="zh-CN"/>
        </w:rPr>
        <w:tab/>
        <w:t xml:space="preserve">总 </w:t>
      </w:r>
      <w:r>
        <w:rPr>
          <w:rFonts w:ascii="黑体" w:eastAsia="黑体" w:hAnsi="黑体" w:cs="黑体"/>
          <w:lang w:eastAsia="zh-CN"/>
        </w:rPr>
        <w:t>则</w:t>
      </w:r>
    </w:p>
    <w:p w14:paraId="37CC61B7" w14:textId="629DEC68" w:rsidR="0039282E" w:rsidRPr="0039282E" w:rsidRDefault="0039282E" w:rsidP="0039282E">
      <w:pPr>
        <w:pStyle w:val="a3"/>
        <w:spacing w:before="100" w:beforeAutospacing="1" w:line="360" w:lineRule="auto"/>
        <w:ind w:left="0" w:firstLine="641"/>
        <w:jc w:val="both"/>
        <w:rPr>
          <w:lang w:eastAsia="zh-CN"/>
        </w:rPr>
      </w:pPr>
      <w:r w:rsidRPr="0039282E">
        <w:rPr>
          <w:rFonts w:ascii="黑体" w:eastAsia="黑体" w:hAnsi="黑体" w:cs="黑体"/>
          <w:lang w:eastAsia="zh-CN"/>
        </w:rPr>
        <w:t xml:space="preserve">第一条 </w:t>
      </w:r>
      <w:r w:rsidRPr="0039282E">
        <w:rPr>
          <w:rFonts w:ascii="仿宋_GB2312" w:eastAsia="仿宋_GB2312" w:hint="eastAsia"/>
          <w:lang w:eastAsia="zh-CN"/>
        </w:rPr>
        <w:t>为进一步加强学校实验室安全管理工作，健全</w:t>
      </w:r>
      <w:r w:rsidR="00210B29">
        <w:rPr>
          <w:rFonts w:ascii="仿宋_GB2312" w:eastAsia="仿宋_GB2312" w:hint="eastAsia"/>
          <w:lang w:eastAsia="zh-CN"/>
        </w:rPr>
        <w:t>实验室</w:t>
      </w:r>
      <w:r w:rsidRPr="0039282E">
        <w:rPr>
          <w:rFonts w:ascii="仿宋_GB2312" w:eastAsia="仿宋_GB2312" w:hint="eastAsia"/>
          <w:lang w:eastAsia="zh-CN"/>
        </w:rPr>
        <w:t>安全工作机制，从源头管控实验室和实验项目安全风险，切实保障实验室安全平稳有序运行，根据《教育部关于加强高校实验室安全工作的意见》（</w:t>
      </w:r>
      <w:proofErr w:type="gramStart"/>
      <w:r w:rsidRPr="0039282E">
        <w:rPr>
          <w:rFonts w:ascii="仿宋_GB2312" w:eastAsia="仿宋_GB2312" w:hint="eastAsia"/>
          <w:lang w:eastAsia="zh-CN"/>
        </w:rPr>
        <w:t>教技函</w:t>
      </w:r>
      <w:proofErr w:type="gramEnd"/>
      <w:r w:rsidRPr="0039282E">
        <w:rPr>
          <w:rFonts w:ascii="仿宋_GB2312" w:eastAsia="仿宋_GB2312" w:hint="eastAsia"/>
          <w:lang w:eastAsia="zh-CN"/>
        </w:rPr>
        <w:t>〔</w:t>
      </w:r>
      <w:r w:rsidRPr="0039282E">
        <w:rPr>
          <w:rFonts w:ascii="仿宋_GB2312" w:eastAsia="仿宋_GB2312" w:cs="宋体" w:hint="eastAsia"/>
          <w:lang w:eastAsia="zh-CN"/>
        </w:rPr>
        <w:t>2019</w:t>
      </w:r>
      <w:r w:rsidRPr="0039282E">
        <w:rPr>
          <w:rFonts w:ascii="仿宋_GB2312" w:eastAsia="仿宋_GB2312" w:hint="eastAsia"/>
          <w:lang w:eastAsia="zh-CN"/>
        </w:rPr>
        <w:t>〕</w:t>
      </w:r>
      <w:r w:rsidRPr="0039282E">
        <w:rPr>
          <w:rFonts w:ascii="仿宋_GB2312" w:eastAsia="仿宋_GB2312" w:cs="宋体" w:hint="eastAsia"/>
          <w:lang w:eastAsia="zh-CN"/>
        </w:rPr>
        <w:t>36</w:t>
      </w:r>
      <w:r w:rsidRPr="0039282E">
        <w:rPr>
          <w:rFonts w:ascii="仿宋_GB2312" w:eastAsia="仿宋_GB2312" w:hint="eastAsia"/>
          <w:lang w:eastAsia="zh-CN"/>
        </w:rPr>
        <w:t>号）《江苏高等学校实验室安全工作规程（试行）》（</w:t>
      </w:r>
      <w:proofErr w:type="gramStart"/>
      <w:r w:rsidRPr="0039282E">
        <w:rPr>
          <w:rFonts w:ascii="仿宋_GB2312" w:eastAsia="仿宋_GB2312" w:hint="eastAsia"/>
          <w:lang w:eastAsia="zh-CN"/>
        </w:rPr>
        <w:t>苏教科</w:t>
      </w:r>
      <w:proofErr w:type="gramEnd"/>
      <w:r w:rsidRPr="0039282E">
        <w:rPr>
          <w:rFonts w:ascii="仿宋_GB2312" w:eastAsia="仿宋_GB2312" w:hint="eastAsia"/>
          <w:lang w:eastAsia="zh-CN"/>
        </w:rPr>
        <w:t>〔</w:t>
      </w:r>
      <w:r w:rsidRPr="0039282E">
        <w:rPr>
          <w:rFonts w:ascii="仿宋_GB2312" w:eastAsia="仿宋_GB2312" w:cs="宋体" w:hint="eastAsia"/>
          <w:lang w:eastAsia="zh-CN"/>
        </w:rPr>
        <w:t>2019</w:t>
      </w:r>
      <w:r w:rsidRPr="0039282E">
        <w:rPr>
          <w:rFonts w:ascii="仿宋_GB2312" w:eastAsia="仿宋_GB2312" w:hint="eastAsia"/>
          <w:lang w:eastAsia="zh-CN"/>
        </w:rPr>
        <w:t>〕</w:t>
      </w:r>
      <w:r w:rsidRPr="0039282E">
        <w:rPr>
          <w:rFonts w:ascii="仿宋_GB2312" w:eastAsia="仿宋_GB2312" w:cs="宋体" w:hint="eastAsia"/>
          <w:lang w:eastAsia="zh-CN"/>
        </w:rPr>
        <w:t>1</w:t>
      </w:r>
      <w:r w:rsidRPr="0039282E">
        <w:rPr>
          <w:rFonts w:ascii="仿宋_GB2312" w:eastAsia="仿宋_GB2312" w:hint="eastAsia"/>
          <w:lang w:eastAsia="zh-CN"/>
        </w:rPr>
        <w:t>号）等文件精神，结合学校实际，制定本办法。</w:t>
      </w:r>
    </w:p>
    <w:p w14:paraId="36CD7FA6" w14:textId="77777777" w:rsidR="0039282E" w:rsidRPr="0039282E" w:rsidRDefault="0039282E" w:rsidP="0039282E">
      <w:pPr>
        <w:pStyle w:val="a3"/>
        <w:spacing w:line="360" w:lineRule="auto"/>
        <w:ind w:left="0"/>
        <w:jc w:val="both"/>
        <w:rPr>
          <w:lang w:eastAsia="zh-CN"/>
        </w:rPr>
      </w:pPr>
      <w:r w:rsidRPr="0039282E">
        <w:rPr>
          <w:rFonts w:ascii="黑体" w:eastAsia="黑体" w:hAnsi="黑体" w:cs="黑体"/>
          <w:lang w:eastAsia="zh-CN"/>
        </w:rPr>
        <w:t xml:space="preserve">第二条 </w:t>
      </w:r>
      <w:r w:rsidRPr="0039282E">
        <w:rPr>
          <w:rFonts w:ascii="仿宋_GB2312" w:eastAsia="仿宋_GB2312"/>
          <w:lang w:eastAsia="zh-CN"/>
        </w:rPr>
        <w:t>本办法适用于</w:t>
      </w:r>
      <w:r w:rsidRPr="0039282E">
        <w:rPr>
          <w:rFonts w:ascii="仿宋_GB2312" w:eastAsia="仿宋_GB2312" w:hint="eastAsia"/>
          <w:lang w:eastAsia="zh-CN"/>
        </w:rPr>
        <w:t>学校</w:t>
      </w:r>
      <w:r w:rsidRPr="0039282E">
        <w:rPr>
          <w:rFonts w:ascii="仿宋_GB2312" w:eastAsia="仿宋_GB2312"/>
          <w:lang w:eastAsia="zh-CN"/>
        </w:rPr>
        <w:t>教学、科研等单位所属或依托的各级各类实验室及实验项目。</w:t>
      </w:r>
    </w:p>
    <w:p w14:paraId="04A6D8CD" w14:textId="70F0BDBA" w:rsidR="0039282E" w:rsidRPr="0039282E" w:rsidRDefault="0039282E" w:rsidP="0039282E">
      <w:pPr>
        <w:pStyle w:val="a3"/>
        <w:spacing w:before="17" w:line="360" w:lineRule="auto"/>
        <w:ind w:left="0"/>
        <w:jc w:val="both"/>
        <w:rPr>
          <w:lang w:eastAsia="zh-CN"/>
        </w:rPr>
      </w:pPr>
      <w:r w:rsidRPr="0039282E">
        <w:rPr>
          <w:rFonts w:ascii="黑体" w:eastAsia="黑体" w:hAnsi="黑体" w:cs="黑体"/>
          <w:lang w:eastAsia="zh-CN"/>
        </w:rPr>
        <w:t xml:space="preserve">第三条 </w:t>
      </w:r>
      <w:r w:rsidRPr="0039282E">
        <w:rPr>
          <w:rFonts w:ascii="仿宋_GB2312" w:eastAsia="仿宋_GB2312"/>
          <w:lang w:eastAsia="zh-CN"/>
        </w:rPr>
        <w:t>凡新设或调整功能的实验室，以及新增或调整内容的实验项目均应预先进行安全风险评估。所有在用实验室及实验项目均应根据具体情况定期进行安全风险评估。</w:t>
      </w:r>
    </w:p>
    <w:p w14:paraId="0FD7ED9E" w14:textId="77777777" w:rsidR="0039282E" w:rsidRPr="0039282E" w:rsidRDefault="0039282E" w:rsidP="0039282E">
      <w:pPr>
        <w:pStyle w:val="a3"/>
        <w:spacing w:before="100" w:beforeAutospacing="1" w:after="100" w:afterAutospacing="1" w:line="360" w:lineRule="auto"/>
        <w:ind w:left="0" w:firstLine="0"/>
        <w:jc w:val="center"/>
        <w:rPr>
          <w:rFonts w:ascii="黑体" w:eastAsia="黑体" w:hAnsi="黑体" w:cs="黑体"/>
          <w:lang w:eastAsia="zh-CN"/>
        </w:rPr>
      </w:pPr>
      <w:r w:rsidRPr="0039282E">
        <w:rPr>
          <w:rFonts w:ascii="黑体" w:eastAsia="黑体" w:hAnsi="黑体" w:cs="黑体"/>
          <w:lang w:eastAsia="zh-CN"/>
        </w:rPr>
        <w:t>第二章</w:t>
      </w:r>
      <w:r w:rsidRPr="0039282E">
        <w:rPr>
          <w:rFonts w:ascii="黑体" w:eastAsia="黑体" w:hAnsi="黑体" w:cs="黑体"/>
          <w:lang w:eastAsia="zh-CN"/>
        </w:rPr>
        <w:tab/>
        <w:t>组织管理</w:t>
      </w:r>
    </w:p>
    <w:p w14:paraId="69C38244" w14:textId="5EAB7F08" w:rsidR="0039282E" w:rsidRPr="0039282E" w:rsidRDefault="0039282E" w:rsidP="0039282E">
      <w:pPr>
        <w:pStyle w:val="a3"/>
        <w:spacing w:before="236" w:line="360" w:lineRule="auto"/>
        <w:ind w:left="0"/>
        <w:jc w:val="both"/>
        <w:rPr>
          <w:rFonts w:ascii="仿宋_GB2312" w:eastAsia="仿宋_GB2312"/>
          <w:lang w:eastAsia="zh-CN"/>
        </w:rPr>
      </w:pPr>
      <w:r w:rsidRPr="0039282E">
        <w:rPr>
          <w:rFonts w:ascii="黑体" w:eastAsia="黑体" w:hAnsi="黑体" w:cs="黑体"/>
          <w:lang w:eastAsia="zh-CN"/>
        </w:rPr>
        <w:t xml:space="preserve">第四条 </w:t>
      </w:r>
      <w:r w:rsidRPr="0039282E">
        <w:rPr>
          <w:rFonts w:ascii="仿宋_GB2312" w:eastAsia="仿宋_GB2312"/>
          <w:lang w:eastAsia="zh-CN"/>
        </w:rPr>
        <w:t>学校实验室安全工作领导小组是学校实验室和实验项目安全风险评估的指导和决策机构，对学校实验室和实验项目安全风险评估的重大事项进行审议、审定。</w:t>
      </w:r>
    </w:p>
    <w:p w14:paraId="0C694991" w14:textId="77777777" w:rsidR="0039282E" w:rsidRPr="0039282E" w:rsidRDefault="0039282E" w:rsidP="0039282E">
      <w:pPr>
        <w:pStyle w:val="a3"/>
        <w:spacing w:line="360" w:lineRule="auto"/>
        <w:ind w:left="0"/>
        <w:jc w:val="both"/>
        <w:rPr>
          <w:rFonts w:ascii="仿宋_GB2312" w:eastAsia="仿宋_GB2312"/>
          <w:lang w:eastAsia="zh-CN"/>
        </w:rPr>
      </w:pPr>
      <w:r w:rsidRPr="0039282E">
        <w:rPr>
          <w:rFonts w:ascii="黑体" w:eastAsia="黑体" w:hAnsi="黑体" w:cs="黑体"/>
          <w:lang w:eastAsia="zh-CN"/>
        </w:rPr>
        <w:lastRenderedPageBreak/>
        <w:t xml:space="preserve">第五条 </w:t>
      </w:r>
      <w:r w:rsidRPr="0039282E">
        <w:rPr>
          <w:rFonts w:ascii="仿宋_GB2312" w:eastAsia="仿宋_GB2312" w:hint="eastAsia"/>
          <w:lang w:eastAsia="zh-CN"/>
        </w:rPr>
        <w:t>教务处、科研处</w:t>
      </w:r>
      <w:r w:rsidRPr="0039282E">
        <w:rPr>
          <w:rFonts w:ascii="仿宋_GB2312" w:eastAsia="仿宋_GB2312"/>
          <w:lang w:eastAsia="zh-CN"/>
        </w:rPr>
        <w:t>是学校实验室和实验项目安全风险评估的归口管理部门，负责监督实验室和实验项目安全风险评估管理办法的执行与落实。</w:t>
      </w:r>
    </w:p>
    <w:p w14:paraId="3E37F181" w14:textId="77777777" w:rsidR="0039282E" w:rsidRPr="0039282E" w:rsidRDefault="0039282E" w:rsidP="0039282E">
      <w:pPr>
        <w:pStyle w:val="a3"/>
        <w:spacing w:before="17" w:line="360" w:lineRule="auto"/>
        <w:ind w:left="0"/>
        <w:jc w:val="both"/>
        <w:rPr>
          <w:rFonts w:cs="宋体"/>
          <w:sz w:val="9"/>
          <w:szCs w:val="9"/>
          <w:lang w:eastAsia="zh-CN"/>
        </w:rPr>
      </w:pPr>
      <w:r w:rsidRPr="0039282E">
        <w:rPr>
          <w:rFonts w:ascii="黑体" w:eastAsia="黑体" w:hAnsi="黑体" w:cs="黑体"/>
          <w:lang w:eastAsia="zh-CN"/>
        </w:rPr>
        <w:t xml:space="preserve">第六条 </w:t>
      </w:r>
      <w:r w:rsidRPr="0039282E">
        <w:rPr>
          <w:rFonts w:ascii="仿宋_GB2312" w:eastAsia="仿宋_GB2312"/>
          <w:lang w:eastAsia="zh-CN"/>
        </w:rPr>
        <w:t>教务处、</w:t>
      </w:r>
      <w:r w:rsidRPr="0039282E">
        <w:rPr>
          <w:rFonts w:ascii="仿宋_GB2312" w:eastAsia="仿宋_GB2312" w:hint="eastAsia"/>
          <w:lang w:eastAsia="zh-CN"/>
        </w:rPr>
        <w:t>科研处</w:t>
      </w:r>
      <w:r w:rsidRPr="0039282E">
        <w:rPr>
          <w:rFonts w:ascii="仿宋_GB2312" w:eastAsia="仿宋_GB2312"/>
          <w:lang w:eastAsia="zh-CN"/>
        </w:rPr>
        <w:t>对其归口管理教学科研活动（毕业设计（论文）、大学生创新创业训练计划项目、科研项目等）中涉及实验项目安全风险评估的，须对二级学院提出相应工作要求。</w:t>
      </w:r>
    </w:p>
    <w:p w14:paraId="0338B3B0" w14:textId="77777777" w:rsidR="0039282E" w:rsidRPr="0039282E" w:rsidRDefault="0039282E" w:rsidP="0039282E">
      <w:pPr>
        <w:pStyle w:val="a3"/>
        <w:spacing w:before="0" w:line="360" w:lineRule="auto"/>
        <w:ind w:left="0"/>
        <w:jc w:val="both"/>
        <w:rPr>
          <w:rFonts w:ascii="仿宋_GB2312" w:eastAsia="仿宋_GB2312"/>
          <w:lang w:eastAsia="zh-CN"/>
        </w:rPr>
      </w:pPr>
      <w:r w:rsidRPr="0039282E">
        <w:rPr>
          <w:rFonts w:ascii="黑体" w:eastAsia="黑体" w:hAnsi="黑体" w:cs="黑体"/>
          <w:lang w:eastAsia="zh-CN"/>
        </w:rPr>
        <w:t xml:space="preserve">第七条 </w:t>
      </w:r>
      <w:r w:rsidRPr="0039282E">
        <w:rPr>
          <w:rFonts w:ascii="仿宋_GB2312" w:eastAsia="仿宋_GB2312"/>
          <w:lang w:eastAsia="zh-CN"/>
        </w:rPr>
        <w:t>资产管理处是实验室用房分配管理部门，须将实验室安全风险评估结果作为实验室用房分配的前置依据。</w:t>
      </w:r>
    </w:p>
    <w:p w14:paraId="315227E7" w14:textId="7435367C" w:rsidR="0039282E" w:rsidRPr="0039282E" w:rsidRDefault="0039282E" w:rsidP="0039282E">
      <w:pPr>
        <w:pStyle w:val="a3"/>
        <w:spacing w:before="19" w:line="360" w:lineRule="auto"/>
        <w:ind w:left="0"/>
        <w:jc w:val="both"/>
        <w:rPr>
          <w:rFonts w:ascii="仿宋_GB2312" w:eastAsia="仿宋_GB2312"/>
          <w:lang w:eastAsia="zh-CN"/>
        </w:rPr>
      </w:pPr>
      <w:r w:rsidRPr="0039282E">
        <w:rPr>
          <w:rFonts w:ascii="黑体" w:eastAsia="黑体" w:hAnsi="黑体" w:cs="黑体"/>
          <w:lang w:eastAsia="zh-CN"/>
        </w:rPr>
        <w:t xml:space="preserve">第八条 </w:t>
      </w:r>
      <w:r w:rsidRPr="0039282E">
        <w:rPr>
          <w:rFonts w:ascii="仿宋_GB2312" w:eastAsia="仿宋_GB2312"/>
          <w:lang w:eastAsia="zh-CN"/>
        </w:rPr>
        <w:t>二级单位是本单位实验室和实验项目安全风险评估的主体责任单位，负责组织专家进行安全风险评估，并向实验室建设与管理处提交评估报告，履行审核备案程序。</w:t>
      </w:r>
    </w:p>
    <w:p w14:paraId="37D18EE7" w14:textId="3878386C" w:rsidR="0039282E" w:rsidRPr="0039282E" w:rsidRDefault="0039282E" w:rsidP="0039282E">
      <w:pPr>
        <w:pStyle w:val="a3"/>
        <w:spacing w:line="360" w:lineRule="auto"/>
        <w:ind w:left="0"/>
        <w:jc w:val="both"/>
        <w:rPr>
          <w:rFonts w:ascii="仿宋_GB2312" w:eastAsia="仿宋_GB2312"/>
          <w:lang w:eastAsia="zh-CN"/>
        </w:rPr>
      </w:pPr>
      <w:r w:rsidRPr="0039282E">
        <w:rPr>
          <w:rFonts w:ascii="黑体" w:eastAsia="黑体" w:hAnsi="黑体" w:cs="黑体"/>
          <w:lang w:eastAsia="zh-CN"/>
        </w:rPr>
        <w:t xml:space="preserve">第九条 </w:t>
      </w:r>
      <w:r w:rsidRPr="0039282E">
        <w:rPr>
          <w:rFonts w:ascii="仿宋_GB2312" w:eastAsia="仿宋_GB2312"/>
          <w:lang w:eastAsia="zh-CN"/>
        </w:rPr>
        <w:t>实验室负责人（实验项目负责人、本科实验教学指导教师）是实验室和实验项目安全风险评估的直接责任人，应当根据学校要求如实提供相关材料。</w:t>
      </w:r>
    </w:p>
    <w:p w14:paraId="7D64176B" w14:textId="4FD654F6" w:rsidR="0039282E" w:rsidRPr="0039282E" w:rsidRDefault="0039282E" w:rsidP="0039282E">
      <w:pPr>
        <w:pStyle w:val="a3"/>
        <w:spacing w:before="100" w:beforeAutospacing="1" w:after="100" w:afterAutospacing="1" w:line="360" w:lineRule="auto"/>
        <w:ind w:left="0" w:firstLine="0"/>
        <w:jc w:val="center"/>
        <w:rPr>
          <w:rFonts w:ascii="黑体" w:eastAsia="黑体" w:hAnsi="黑体" w:cs="黑体"/>
          <w:lang w:eastAsia="zh-CN"/>
        </w:rPr>
      </w:pPr>
      <w:r w:rsidRPr="0039282E">
        <w:rPr>
          <w:rFonts w:ascii="黑体" w:eastAsia="黑体" w:hAnsi="黑体" w:cs="黑体"/>
          <w:lang w:eastAsia="zh-CN"/>
        </w:rPr>
        <w:t>第三章</w:t>
      </w:r>
      <w:r>
        <w:rPr>
          <w:rFonts w:ascii="黑体" w:eastAsia="黑体" w:hAnsi="黑体" w:cs="黑体"/>
          <w:lang w:eastAsia="zh-CN"/>
        </w:rPr>
        <w:tab/>
      </w:r>
      <w:r w:rsidRPr="0039282E">
        <w:rPr>
          <w:rFonts w:ascii="黑体" w:eastAsia="黑体" w:hAnsi="黑体" w:cs="黑体"/>
          <w:lang w:eastAsia="zh-CN"/>
        </w:rPr>
        <w:t>评估内容</w:t>
      </w:r>
    </w:p>
    <w:p w14:paraId="03E36C78" w14:textId="771946FF" w:rsidR="0039282E" w:rsidRPr="0039282E" w:rsidRDefault="0039282E" w:rsidP="0039282E">
      <w:pPr>
        <w:pStyle w:val="a3"/>
        <w:spacing w:before="239" w:line="360" w:lineRule="auto"/>
        <w:ind w:left="0"/>
        <w:jc w:val="both"/>
        <w:rPr>
          <w:rFonts w:ascii="仿宋_GB2312" w:eastAsia="仿宋_GB2312"/>
          <w:lang w:eastAsia="zh-CN"/>
        </w:rPr>
      </w:pPr>
      <w:r w:rsidRPr="0039282E">
        <w:rPr>
          <w:rFonts w:ascii="黑体" w:eastAsia="黑体" w:hAnsi="黑体" w:cs="黑体"/>
          <w:lang w:eastAsia="zh-CN"/>
        </w:rPr>
        <w:t xml:space="preserve">第十条 </w:t>
      </w:r>
      <w:r w:rsidRPr="0039282E">
        <w:rPr>
          <w:rFonts w:ascii="仿宋_GB2312" w:eastAsia="仿宋_GB2312"/>
          <w:lang w:eastAsia="zh-CN"/>
        </w:rPr>
        <w:t>实验室及实验项目安全风险评估内容主要包括，但不局限于如下事项：</w:t>
      </w:r>
    </w:p>
    <w:p w14:paraId="46C4F02A" w14:textId="77777777" w:rsidR="0039282E" w:rsidRPr="0039282E" w:rsidRDefault="0039282E" w:rsidP="0039282E">
      <w:pPr>
        <w:pStyle w:val="a3"/>
        <w:spacing w:before="19" w:line="360" w:lineRule="auto"/>
        <w:ind w:left="0" w:firstLineChars="200"/>
        <w:jc w:val="both"/>
        <w:rPr>
          <w:rFonts w:ascii="仿宋_GB2312" w:eastAsia="仿宋_GB2312"/>
          <w:lang w:eastAsia="zh-CN"/>
        </w:rPr>
      </w:pPr>
      <w:r w:rsidRPr="0039282E">
        <w:rPr>
          <w:rFonts w:ascii="仿宋_GB2312" w:eastAsia="仿宋_GB2312"/>
          <w:lang w:eastAsia="zh-CN"/>
        </w:rPr>
        <w:t>（一）所涉危险源种类、特性及可能导致（引发）的风险；</w:t>
      </w:r>
    </w:p>
    <w:p w14:paraId="0C3E5A6C" w14:textId="77777777" w:rsidR="0039282E" w:rsidRPr="0039282E" w:rsidRDefault="0039282E" w:rsidP="0039282E">
      <w:pPr>
        <w:pStyle w:val="a3"/>
        <w:spacing w:before="83" w:line="360" w:lineRule="auto"/>
        <w:ind w:left="0" w:firstLineChars="200"/>
        <w:jc w:val="both"/>
        <w:rPr>
          <w:rFonts w:ascii="仿宋_GB2312" w:eastAsia="仿宋_GB2312"/>
          <w:lang w:eastAsia="zh-CN"/>
        </w:rPr>
      </w:pPr>
      <w:r w:rsidRPr="0039282E">
        <w:rPr>
          <w:rFonts w:ascii="仿宋_GB2312" w:eastAsia="仿宋_GB2312"/>
          <w:lang w:eastAsia="zh-CN"/>
        </w:rPr>
        <w:t>（二）实验室（或实验项目）类别、性质及安全风险等</w:t>
      </w:r>
      <w:r w:rsidRPr="0039282E">
        <w:rPr>
          <w:rFonts w:ascii="仿宋_GB2312" w:eastAsia="仿宋_GB2312"/>
          <w:lang w:eastAsia="zh-CN"/>
        </w:rPr>
        <w:lastRenderedPageBreak/>
        <w:t>级；</w:t>
      </w:r>
    </w:p>
    <w:p w14:paraId="4F1F8892" w14:textId="77777777" w:rsidR="0039282E" w:rsidRPr="0039282E" w:rsidRDefault="0039282E" w:rsidP="0039282E">
      <w:pPr>
        <w:pStyle w:val="a3"/>
        <w:spacing w:before="81" w:line="360" w:lineRule="auto"/>
        <w:ind w:left="0" w:firstLineChars="200"/>
        <w:jc w:val="both"/>
        <w:rPr>
          <w:rFonts w:ascii="仿宋_GB2312" w:eastAsia="仿宋_GB2312"/>
          <w:lang w:eastAsia="zh-CN"/>
        </w:rPr>
      </w:pPr>
      <w:r w:rsidRPr="0039282E">
        <w:rPr>
          <w:rFonts w:ascii="仿宋_GB2312" w:eastAsia="仿宋_GB2312"/>
          <w:lang w:eastAsia="zh-CN"/>
        </w:rPr>
        <w:t>（三）场所条件、设施设备、技术及管理人员的配备情况；</w:t>
      </w:r>
    </w:p>
    <w:p w14:paraId="07C730BE" w14:textId="1FC59495" w:rsidR="0039282E" w:rsidRPr="0039282E" w:rsidRDefault="0039282E" w:rsidP="0039282E">
      <w:pPr>
        <w:pStyle w:val="a3"/>
        <w:spacing w:before="80" w:line="360" w:lineRule="auto"/>
        <w:ind w:left="0"/>
        <w:jc w:val="both"/>
        <w:rPr>
          <w:rFonts w:ascii="仿宋_GB2312" w:eastAsia="仿宋_GB2312"/>
          <w:lang w:eastAsia="zh-CN"/>
        </w:rPr>
      </w:pPr>
      <w:r w:rsidRPr="0039282E">
        <w:rPr>
          <w:rFonts w:ascii="仿宋_GB2312" w:eastAsia="仿宋_GB2312"/>
          <w:lang w:eastAsia="zh-CN"/>
        </w:rPr>
        <w:t>（四）防护用品配备、防范措施制定、应急预案编制的科学性、合理性及可操作性；</w:t>
      </w:r>
    </w:p>
    <w:p w14:paraId="7FA5AB7B" w14:textId="77777777" w:rsidR="0039282E" w:rsidRPr="0039282E" w:rsidRDefault="0039282E" w:rsidP="0039282E">
      <w:pPr>
        <w:pStyle w:val="a3"/>
        <w:spacing w:before="17" w:line="360" w:lineRule="auto"/>
        <w:ind w:left="0"/>
        <w:jc w:val="both"/>
        <w:rPr>
          <w:rFonts w:ascii="仿宋_GB2312" w:eastAsia="仿宋_GB2312"/>
          <w:lang w:eastAsia="zh-CN"/>
        </w:rPr>
      </w:pPr>
      <w:r w:rsidRPr="0039282E">
        <w:rPr>
          <w:rFonts w:ascii="仿宋_GB2312" w:eastAsia="仿宋_GB2312"/>
          <w:lang w:eastAsia="zh-CN"/>
        </w:rPr>
        <w:t>（五）安全教育培训与准入方案、实验室安全管理制度与措施、安全生产责任制落实等事项的准备情况。</w:t>
      </w:r>
    </w:p>
    <w:p w14:paraId="11B0924F" w14:textId="79E1D9FD" w:rsidR="0039282E" w:rsidRPr="0039282E" w:rsidRDefault="0039282E" w:rsidP="0039282E">
      <w:pPr>
        <w:pStyle w:val="a3"/>
        <w:spacing w:before="21" w:line="360" w:lineRule="auto"/>
        <w:ind w:left="0"/>
        <w:jc w:val="both"/>
        <w:rPr>
          <w:rFonts w:ascii="仿宋_GB2312" w:eastAsia="仿宋_GB2312"/>
          <w:lang w:eastAsia="zh-CN"/>
        </w:rPr>
      </w:pPr>
      <w:r w:rsidRPr="0039282E">
        <w:rPr>
          <w:rFonts w:ascii="黑体" w:eastAsia="黑体" w:hAnsi="黑体" w:cs="黑体"/>
          <w:lang w:eastAsia="zh-CN"/>
        </w:rPr>
        <w:t xml:space="preserve">第十一条 </w:t>
      </w:r>
      <w:r w:rsidRPr="0039282E">
        <w:rPr>
          <w:rFonts w:ascii="仿宋_GB2312" w:eastAsia="仿宋_GB2312"/>
          <w:lang w:eastAsia="zh-CN"/>
        </w:rPr>
        <w:t>各相关教学科研单位可依据国家与地方法律法规、行业标准及学校相关规定，参考教育部《高等学校实验室安全检查项目表（2020）》，结合自身学科特点，增加本单位实验室与实验项目风险评估标准。</w:t>
      </w:r>
    </w:p>
    <w:p w14:paraId="3DE9A7A8" w14:textId="77777777" w:rsidR="0039282E" w:rsidRPr="0039282E" w:rsidRDefault="0039282E" w:rsidP="0039282E">
      <w:pPr>
        <w:pStyle w:val="a3"/>
        <w:tabs>
          <w:tab w:val="left" w:pos="2356"/>
        </w:tabs>
        <w:spacing w:line="360" w:lineRule="auto"/>
        <w:ind w:left="0"/>
        <w:jc w:val="both"/>
        <w:rPr>
          <w:rFonts w:ascii="仿宋_GB2312" w:eastAsia="仿宋_GB2312"/>
          <w:lang w:eastAsia="zh-CN"/>
        </w:rPr>
      </w:pPr>
      <w:r w:rsidRPr="0039282E">
        <w:rPr>
          <w:rFonts w:ascii="黑体" w:eastAsia="黑体" w:hAnsi="黑体" w:cs="黑体"/>
          <w:lang w:eastAsia="zh-CN"/>
        </w:rPr>
        <w:t xml:space="preserve">第十二条 </w:t>
      </w:r>
      <w:r w:rsidRPr="0039282E">
        <w:rPr>
          <w:rFonts w:ascii="仿宋_GB2312" w:eastAsia="仿宋_GB2312"/>
          <w:lang w:eastAsia="zh-CN"/>
        </w:rPr>
        <w:t>依据实验场所（或实验项目）涉及的危险源特性，从安全角度可将实验室（或实验项目）分为化学类、生物类、辐射类、机电类、特种设备类、其他类等。</w:t>
      </w:r>
    </w:p>
    <w:p w14:paraId="47D1B265" w14:textId="77777777" w:rsidR="0039282E" w:rsidRPr="0039282E" w:rsidRDefault="0039282E" w:rsidP="0039282E">
      <w:pPr>
        <w:pStyle w:val="a3"/>
        <w:tabs>
          <w:tab w:val="left" w:pos="2356"/>
        </w:tabs>
        <w:spacing w:line="360" w:lineRule="auto"/>
        <w:ind w:left="0"/>
        <w:jc w:val="both"/>
        <w:rPr>
          <w:rFonts w:ascii="仿宋_GB2312" w:eastAsia="仿宋_GB2312"/>
          <w:lang w:eastAsia="zh-CN"/>
        </w:rPr>
      </w:pPr>
      <w:r w:rsidRPr="0039282E">
        <w:rPr>
          <w:rFonts w:ascii="仿宋_GB2312" w:eastAsia="仿宋_GB2312"/>
          <w:lang w:eastAsia="zh-CN"/>
        </w:rPr>
        <w:t>（</w:t>
      </w:r>
      <w:r w:rsidRPr="0039282E">
        <w:rPr>
          <w:rFonts w:ascii="仿宋_GB2312" w:eastAsia="仿宋_GB2312" w:hint="eastAsia"/>
          <w:lang w:eastAsia="zh-CN"/>
        </w:rPr>
        <w:t>一</w:t>
      </w:r>
      <w:r w:rsidRPr="0039282E">
        <w:rPr>
          <w:rFonts w:ascii="仿宋_GB2312" w:eastAsia="仿宋_GB2312"/>
          <w:lang w:eastAsia="zh-CN"/>
        </w:rPr>
        <w:t>）涉及化学反应和化学品的实验场所（或实验项目）归属为化学类。主要危险源为剧毒品、易制毒、易制爆、爆炸品、麻醉品和精神类药品等危险化学品，实验产生的危险废弃物。管理重点是以上危险化学品的申购、储存、领用、废弃等全生命周期闭环管理。</w:t>
      </w:r>
    </w:p>
    <w:p w14:paraId="52B5A8C7" w14:textId="5F833BE1" w:rsidR="0039282E" w:rsidRPr="0039282E" w:rsidRDefault="0039282E" w:rsidP="0039282E">
      <w:pPr>
        <w:pStyle w:val="a3"/>
        <w:spacing w:before="21" w:line="360" w:lineRule="auto"/>
        <w:ind w:left="0"/>
        <w:jc w:val="both"/>
        <w:rPr>
          <w:rFonts w:ascii="仿宋_GB2312" w:eastAsia="仿宋_GB2312"/>
          <w:lang w:eastAsia="zh-CN"/>
        </w:rPr>
      </w:pPr>
      <w:r w:rsidRPr="0039282E">
        <w:rPr>
          <w:rFonts w:ascii="仿宋_GB2312" w:eastAsia="仿宋_GB2312"/>
          <w:lang w:eastAsia="zh-CN"/>
        </w:rPr>
        <w:t>（二）涉及微生物和实验动物的实验场所（或实验项目）归属为生物类。主要危险源为微生物（传染病病原体类等）、动物等危害个体或群体安全的生物因子。管理重点是病原微</w:t>
      </w:r>
      <w:r w:rsidRPr="0039282E">
        <w:rPr>
          <w:rFonts w:ascii="仿宋_GB2312" w:eastAsia="仿宋_GB2312"/>
          <w:lang w:eastAsia="zh-CN"/>
        </w:rPr>
        <w:lastRenderedPageBreak/>
        <w:t>生物的采购、保管、使用、销毁等，实验动物的购买、饲养、解剖、尸体处置等。</w:t>
      </w:r>
    </w:p>
    <w:p w14:paraId="1E18BD33" w14:textId="77777777" w:rsidR="0039282E" w:rsidRPr="0039282E" w:rsidRDefault="0039282E" w:rsidP="0039282E">
      <w:pPr>
        <w:pStyle w:val="a3"/>
        <w:spacing w:before="19" w:line="360" w:lineRule="auto"/>
        <w:ind w:left="0"/>
        <w:jc w:val="both"/>
        <w:rPr>
          <w:rFonts w:ascii="仿宋_GB2312" w:eastAsia="仿宋_GB2312"/>
          <w:lang w:eastAsia="zh-CN"/>
        </w:rPr>
      </w:pPr>
      <w:r w:rsidRPr="0039282E">
        <w:rPr>
          <w:rFonts w:ascii="仿宋_GB2312" w:eastAsia="仿宋_GB2312"/>
          <w:lang w:eastAsia="zh-CN"/>
        </w:rPr>
        <w:t>（三）涉及放射源、射线装置等的实验场所（或实验项目）归属为辐射类。主要危险源为放射性物质、废弃物处置等。管理重点</w:t>
      </w:r>
      <w:proofErr w:type="gramStart"/>
      <w:r w:rsidRPr="0039282E">
        <w:rPr>
          <w:rFonts w:ascii="仿宋_GB2312" w:eastAsia="仿宋_GB2312"/>
          <w:lang w:eastAsia="zh-CN"/>
        </w:rPr>
        <w:t>是涉源实验</w:t>
      </w:r>
      <w:proofErr w:type="gramEnd"/>
      <w:r w:rsidRPr="0039282E">
        <w:rPr>
          <w:rFonts w:ascii="仿宋_GB2312" w:eastAsia="仿宋_GB2312"/>
          <w:lang w:eastAsia="zh-CN"/>
        </w:rPr>
        <w:t>场所设施，放射性物质的采购、转移和运输，放射源及设备报废处置等。</w:t>
      </w:r>
    </w:p>
    <w:p w14:paraId="361F1E60" w14:textId="77777777" w:rsidR="0039282E" w:rsidRPr="0039282E" w:rsidRDefault="0039282E" w:rsidP="0039282E">
      <w:pPr>
        <w:pStyle w:val="a3"/>
        <w:spacing w:line="360" w:lineRule="auto"/>
        <w:ind w:left="0"/>
        <w:jc w:val="both"/>
        <w:rPr>
          <w:rFonts w:ascii="仿宋_GB2312" w:eastAsia="仿宋_GB2312"/>
          <w:lang w:eastAsia="zh-CN"/>
        </w:rPr>
      </w:pPr>
      <w:r w:rsidRPr="0039282E">
        <w:rPr>
          <w:rFonts w:ascii="仿宋_GB2312" w:eastAsia="仿宋_GB2312"/>
          <w:lang w:eastAsia="zh-CN"/>
        </w:rPr>
        <w:t>（四）涉及机械、电气、高温高压等设备及仪器仪表等的实验场所（或实验项目）归属为机电类。主要危险源为机械加工类高速设备、高压及大电流设备、激光设备、加热设备、粉尘场所等。管理重点是高温、高压、高速运动、电磁辐射装置等特殊设备及机械、电气、激光、粉尘等的安全管理。</w:t>
      </w:r>
    </w:p>
    <w:p w14:paraId="62DD2256" w14:textId="169015F2" w:rsidR="0039282E" w:rsidRPr="0039282E" w:rsidRDefault="0039282E" w:rsidP="0039282E">
      <w:pPr>
        <w:pStyle w:val="a3"/>
        <w:spacing w:line="360" w:lineRule="auto"/>
        <w:ind w:left="0"/>
        <w:jc w:val="both"/>
        <w:rPr>
          <w:rFonts w:ascii="仿宋_GB2312" w:eastAsia="仿宋_GB2312"/>
          <w:lang w:eastAsia="zh-CN"/>
        </w:rPr>
      </w:pPr>
      <w:r w:rsidRPr="0039282E">
        <w:rPr>
          <w:rFonts w:ascii="仿宋_GB2312" w:eastAsia="仿宋_GB2312"/>
          <w:lang w:eastAsia="zh-CN"/>
        </w:rPr>
        <w:t>（五）涉及起重机械、锅炉、压力容器（含气瓶）的实验场所（或实验项目）归属为特种设备类。主要危险源是该类设备自身，起重机械可能造成重物坠落、起重机失稳倾斜、挤压、高处跌落等危害；锅炉可能因超温、超压等导致发生爆炸或泄露，造成机械损伤、烫伤等危害；压力容器可能因遇热超压、机械损伤、减压阀不合格等造成爆炸或气体外泄等危害。管理重点是审查设</w:t>
      </w:r>
      <w:r w:rsidRPr="0039282E">
        <w:rPr>
          <w:rFonts w:ascii="仿宋_GB2312" w:eastAsia="仿宋_GB2312" w:hint="eastAsia"/>
          <w:lang w:eastAsia="zh-CN"/>
        </w:rPr>
        <w:t>备</w:t>
      </w:r>
      <w:r w:rsidRPr="0039282E">
        <w:rPr>
          <w:rFonts w:ascii="仿宋_GB2312" w:eastAsia="仿宋_GB2312"/>
          <w:lang w:eastAsia="zh-CN"/>
        </w:rPr>
        <w:t>供货方资质，相关设备须有《特种设备使用登记证》，定期检验，操作人员持证上岗，遵守操作规程。</w:t>
      </w:r>
    </w:p>
    <w:p w14:paraId="587B38CC" w14:textId="77777777" w:rsidR="0039282E" w:rsidRPr="0039282E" w:rsidRDefault="0039282E" w:rsidP="0039282E">
      <w:pPr>
        <w:pStyle w:val="a3"/>
        <w:spacing w:before="20" w:line="360" w:lineRule="auto"/>
        <w:ind w:left="0"/>
        <w:jc w:val="both"/>
        <w:rPr>
          <w:rFonts w:ascii="仿宋_GB2312" w:eastAsia="仿宋_GB2312"/>
          <w:lang w:eastAsia="zh-CN"/>
        </w:rPr>
      </w:pPr>
      <w:r w:rsidRPr="0039282E">
        <w:rPr>
          <w:rFonts w:ascii="仿宋_GB2312" w:eastAsia="仿宋_GB2312"/>
          <w:lang w:eastAsia="zh-CN"/>
        </w:rPr>
        <w:t>（六）不涉及上述危险源的实验场所（或实验项目）均</w:t>
      </w:r>
      <w:r w:rsidRPr="0039282E">
        <w:rPr>
          <w:rFonts w:ascii="仿宋_GB2312" w:eastAsia="仿宋_GB2312"/>
          <w:lang w:eastAsia="zh-CN"/>
        </w:rPr>
        <w:lastRenderedPageBreak/>
        <w:t>归属为其他类。主要危险源为用电用水等设施设备引发的用电用水安全风险。管理重点是规范用电用水。</w:t>
      </w:r>
    </w:p>
    <w:p w14:paraId="0A3ED81C" w14:textId="628F7265" w:rsidR="0039282E" w:rsidRPr="0039282E" w:rsidRDefault="0039282E" w:rsidP="00A05420">
      <w:pPr>
        <w:pStyle w:val="a3"/>
        <w:spacing w:before="21" w:line="360" w:lineRule="auto"/>
        <w:ind w:left="0"/>
        <w:jc w:val="both"/>
        <w:rPr>
          <w:rFonts w:ascii="仿宋_GB2312" w:eastAsia="仿宋_GB2312"/>
          <w:lang w:eastAsia="zh-CN"/>
        </w:rPr>
      </w:pPr>
      <w:r w:rsidRPr="0039282E">
        <w:rPr>
          <w:rFonts w:ascii="黑体" w:eastAsia="黑体" w:hAnsi="黑体" w:cs="黑体"/>
          <w:lang w:eastAsia="zh-CN"/>
        </w:rPr>
        <w:t xml:space="preserve">第十三条 </w:t>
      </w:r>
      <w:r w:rsidRPr="0039282E">
        <w:rPr>
          <w:rFonts w:ascii="仿宋_GB2312" w:eastAsia="仿宋_GB2312"/>
          <w:lang w:eastAsia="zh-CN"/>
        </w:rPr>
        <w:t>依据实验室（或实验项目）使用或存放危险源的危险程度，对实验室（或实验项目）进行安全风险分级，分为一级（高危险等级）、二级（较高危险等级）、三级（中危险等级）、四级（一般危险等级）等四个等级。</w:t>
      </w:r>
    </w:p>
    <w:p w14:paraId="27F5502A" w14:textId="77777777" w:rsidR="0039282E" w:rsidRPr="0039282E" w:rsidRDefault="0039282E" w:rsidP="0039282E">
      <w:pPr>
        <w:pStyle w:val="a3"/>
        <w:spacing w:line="360" w:lineRule="auto"/>
        <w:ind w:left="0"/>
        <w:jc w:val="both"/>
        <w:rPr>
          <w:rFonts w:ascii="仿宋_GB2312" w:eastAsia="仿宋_GB2312"/>
          <w:lang w:eastAsia="zh-CN"/>
        </w:rPr>
      </w:pPr>
      <w:r w:rsidRPr="0039282E">
        <w:rPr>
          <w:rFonts w:ascii="仿宋_GB2312" w:eastAsia="仿宋_GB2312"/>
          <w:lang w:eastAsia="zh-CN"/>
        </w:rPr>
        <w:t>（一）一级安全风险实验室（或实验项目）：涉及使用或存放较大剂量剧毒品、易制毒品、易制爆品、爆炸品、麻醉药品和精神药品等危险化学品，高致病性病原微生物，危险实验动物，放射源（装置）以及危险性较大的设施、设备等。</w:t>
      </w:r>
    </w:p>
    <w:p w14:paraId="09111242" w14:textId="77777777" w:rsidR="0039282E" w:rsidRPr="0039282E" w:rsidRDefault="0039282E" w:rsidP="0039282E">
      <w:pPr>
        <w:pStyle w:val="a3"/>
        <w:spacing w:line="360" w:lineRule="auto"/>
        <w:ind w:left="0"/>
        <w:jc w:val="both"/>
        <w:rPr>
          <w:rFonts w:ascii="仿宋_GB2312" w:eastAsia="仿宋_GB2312"/>
          <w:lang w:eastAsia="zh-CN"/>
        </w:rPr>
      </w:pPr>
      <w:r w:rsidRPr="0039282E">
        <w:rPr>
          <w:rFonts w:ascii="仿宋_GB2312" w:eastAsia="仿宋_GB2312"/>
          <w:lang w:eastAsia="zh-CN"/>
        </w:rPr>
        <w:t>（二）二级安全风险实验室（或实验项目）：涉及使用或存放较小剂量危险化学品、低致病性病原微生物、实验动物、压力容器、激光设备、强磁设备等。</w:t>
      </w:r>
    </w:p>
    <w:p w14:paraId="6EF62DE3" w14:textId="77777777" w:rsidR="0039282E" w:rsidRPr="0039282E" w:rsidRDefault="0039282E" w:rsidP="0039282E">
      <w:pPr>
        <w:pStyle w:val="a3"/>
        <w:spacing w:line="360" w:lineRule="auto"/>
        <w:ind w:left="0"/>
        <w:jc w:val="both"/>
        <w:rPr>
          <w:rFonts w:ascii="仿宋_GB2312" w:eastAsia="仿宋_GB2312"/>
          <w:lang w:eastAsia="zh-CN"/>
        </w:rPr>
      </w:pPr>
      <w:r w:rsidRPr="0039282E">
        <w:rPr>
          <w:rFonts w:ascii="仿宋_GB2312" w:eastAsia="仿宋_GB2312"/>
          <w:lang w:eastAsia="zh-CN"/>
        </w:rPr>
        <w:t>（三）三级安全风险实验室（或实验项目）：涉及使用起重机械、高速设备、回转机械,冷热设备（冰箱、烘箱、马弗炉等）,大功率充放电装置、高电压设备等。</w:t>
      </w:r>
    </w:p>
    <w:p w14:paraId="754B5B57" w14:textId="34247C7C" w:rsidR="0039282E" w:rsidRPr="0039282E" w:rsidRDefault="0039282E" w:rsidP="0039282E">
      <w:pPr>
        <w:pStyle w:val="a3"/>
        <w:spacing w:line="360" w:lineRule="auto"/>
        <w:ind w:left="0"/>
        <w:jc w:val="both"/>
        <w:rPr>
          <w:rFonts w:ascii="仿宋_GB2312" w:eastAsia="仿宋_GB2312"/>
          <w:lang w:eastAsia="zh-CN"/>
        </w:rPr>
      </w:pPr>
      <w:r w:rsidRPr="0039282E">
        <w:rPr>
          <w:rFonts w:ascii="仿宋_GB2312" w:eastAsia="仿宋_GB2312"/>
          <w:lang w:eastAsia="zh-CN"/>
        </w:rPr>
        <w:t>（四）四级安全风险实验室（或实验项目）：未列入上述3级的其他实验室（或实验项目）。</w:t>
      </w:r>
    </w:p>
    <w:p w14:paraId="66FC1ECD" w14:textId="77777777" w:rsidR="0039282E" w:rsidRPr="0039282E" w:rsidRDefault="0039282E" w:rsidP="00210B29">
      <w:pPr>
        <w:pStyle w:val="a3"/>
        <w:spacing w:line="360" w:lineRule="auto"/>
        <w:ind w:left="0"/>
        <w:jc w:val="both"/>
        <w:rPr>
          <w:rFonts w:ascii="仿宋_GB2312" w:eastAsia="仿宋_GB2312"/>
          <w:lang w:eastAsia="zh-CN"/>
        </w:rPr>
      </w:pPr>
      <w:r w:rsidRPr="0039282E">
        <w:rPr>
          <w:rFonts w:ascii="仿宋_GB2312" w:eastAsia="仿宋_GB2312"/>
          <w:lang w:eastAsia="zh-CN"/>
        </w:rPr>
        <w:t>实验室安全风险等级需在实验室安全信息门牌上注明。</w:t>
      </w:r>
    </w:p>
    <w:p w14:paraId="71368499" w14:textId="73B43C45" w:rsidR="0039282E" w:rsidRPr="0039282E" w:rsidRDefault="0039282E" w:rsidP="0039282E">
      <w:pPr>
        <w:pStyle w:val="a3"/>
        <w:spacing w:before="100" w:beforeAutospacing="1" w:after="100" w:afterAutospacing="1" w:line="360" w:lineRule="auto"/>
        <w:ind w:left="0" w:firstLine="0"/>
        <w:jc w:val="center"/>
        <w:rPr>
          <w:rFonts w:ascii="黑体" w:eastAsia="黑体" w:hAnsi="黑体" w:cs="黑体"/>
          <w:lang w:eastAsia="zh-CN"/>
        </w:rPr>
      </w:pPr>
      <w:r w:rsidRPr="0039282E">
        <w:rPr>
          <w:rFonts w:ascii="黑体" w:eastAsia="黑体" w:hAnsi="黑体" w:cs="黑体"/>
          <w:lang w:eastAsia="zh-CN"/>
        </w:rPr>
        <w:t>第四章</w:t>
      </w:r>
      <w:r>
        <w:rPr>
          <w:rFonts w:ascii="黑体" w:eastAsia="黑体" w:hAnsi="黑体" w:cs="黑体"/>
          <w:lang w:eastAsia="zh-CN"/>
        </w:rPr>
        <w:tab/>
      </w:r>
      <w:r w:rsidRPr="0039282E">
        <w:rPr>
          <w:rFonts w:ascii="黑体" w:eastAsia="黑体" w:hAnsi="黑体" w:cs="黑体"/>
          <w:lang w:eastAsia="zh-CN"/>
        </w:rPr>
        <w:t>评估程序</w:t>
      </w:r>
    </w:p>
    <w:p w14:paraId="5389D186" w14:textId="77777777" w:rsidR="0039282E" w:rsidRPr="0039282E" w:rsidRDefault="0039282E" w:rsidP="00A05420">
      <w:pPr>
        <w:pStyle w:val="a3"/>
        <w:spacing w:before="21" w:line="360" w:lineRule="auto"/>
        <w:ind w:left="0"/>
        <w:rPr>
          <w:rFonts w:ascii="仿宋_GB2312" w:eastAsia="仿宋_GB2312"/>
          <w:lang w:eastAsia="zh-CN"/>
        </w:rPr>
      </w:pPr>
      <w:r w:rsidRPr="0039282E">
        <w:rPr>
          <w:rFonts w:ascii="黑体" w:eastAsia="黑体" w:hAnsi="黑体" w:cs="黑体"/>
          <w:lang w:eastAsia="zh-CN"/>
        </w:rPr>
        <w:lastRenderedPageBreak/>
        <w:t xml:space="preserve">第十四条 </w:t>
      </w:r>
      <w:r w:rsidRPr="0039282E">
        <w:rPr>
          <w:rFonts w:ascii="仿宋_GB2312" w:eastAsia="仿宋_GB2312"/>
          <w:lang w:eastAsia="zh-CN"/>
        </w:rPr>
        <w:t>评估时点安排</w:t>
      </w:r>
    </w:p>
    <w:p w14:paraId="21153629" w14:textId="1B1FDA22" w:rsidR="0039282E" w:rsidRPr="0039282E" w:rsidRDefault="0039282E" w:rsidP="00A05420">
      <w:pPr>
        <w:pStyle w:val="a3"/>
        <w:spacing w:before="0" w:line="360" w:lineRule="auto"/>
        <w:ind w:left="0"/>
        <w:jc w:val="both"/>
        <w:rPr>
          <w:rFonts w:ascii="仿宋_GB2312" w:eastAsia="仿宋_GB2312"/>
          <w:lang w:eastAsia="zh-CN"/>
        </w:rPr>
      </w:pPr>
      <w:r w:rsidRPr="0039282E">
        <w:rPr>
          <w:rFonts w:ascii="仿宋_GB2312" w:eastAsia="仿宋_GB2312"/>
          <w:lang w:eastAsia="zh-CN"/>
        </w:rPr>
        <w:t>（一）实验室新建、改建、扩建和调整项目在编制建设方案时进行安全风险评估；</w:t>
      </w:r>
    </w:p>
    <w:p w14:paraId="45CB844F" w14:textId="77777777" w:rsidR="0039282E" w:rsidRPr="0039282E" w:rsidRDefault="0039282E" w:rsidP="0039282E">
      <w:pPr>
        <w:pStyle w:val="a3"/>
        <w:spacing w:before="83" w:line="360" w:lineRule="auto"/>
        <w:ind w:left="0"/>
        <w:jc w:val="both"/>
        <w:rPr>
          <w:rFonts w:ascii="仿宋_GB2312" w:eastAsia="仿宋_GB2312"/>
          <w:lang w:eastAsia="zh-CN"/>
        </w:rPr>
      </w:pPr>
      <w:r w:rsidRPr="0039282E">
        <w:rPr>
          <w:rFonts w:ascii="仿宋_GB2312" w:eastAsia="仿宋_GB2312"/>
          <w:lang w:eastAsia="zh-CN"/>
        </w:rPr>
        <w:t>（二）本科生培养方案中涉及的实验项目在制定教学大纲时进行安全风险评估，创新创业训练计划涉及的实验项目在项目申报时进行安全风险评估，毕业设计（论文）涉及的实验项目在开题时进行安全风险评估；</w:t>
      </w:r>
    </w:p>
    <w:p w14:paraId="24029021" w14:textId="3000192D" w:rsidR="0039282E" w:rsidRPr="0039282E" w:rsidRDefault="0039282E" w:rsidP="00A05420">
      <w:pPr>
        <w:pStyle w:val="a3"/>
        <w:spacing w:before="83" w:line="360" w:lineRule="auto"/>
        <w:ind w:left="0"/>
        <w:jc w:val="both"/>
        <w:rPr>
          <w:rFonts w:ascii="仿宋_GB2312" w:eastAsia="仿宋_GB2312"/>
          <w:lang w:eastAsia="zh-CN"/>
        </w:rPr>
      </w:pPr>
      <w:r w:rsidRPr="0039282E">
        <w:rPr>
          <w:rFonts w:ascii="仿宋_GB2312" w:eastAsia="仿宋_GB2312"/>
          <w:lang w:eastAsia="zh-CN"/>
        </w:rPr>
        <w:t>（三）教师科研项目中涉及的实验项目在合同签订时进行安全风险评估。</w:t>
      </w:r>
    </w:p>
    <w:p w14:paraId="1160092C" w14:textId="77777777" w:rsidR="0039282E" w:rsidRPr="0039282E" w:rsidRDefault="0039282E" w:rsidP="00A05420">
      <w:pPr>
        <w:pStyle w:val="a3"/>
        <w:spacing w:before="21" w:line="360" w:lineRule="auto"/>
        <w:ind w:left="0"/>
        <w:rPr>
          <w:rFonts w:ascii="仿宋_GB2312" w:eastAsia="仿宋_GB2312"/>
          <w:lang w:eastAsia="zh-CN"/>
        </w:rPr>
      </w:pPr>
      <w:r w:rsidRPr="0039282E">
        <w:rPr>
          <w:rFonts w:ascii="黑体" w:eastAsia="黑体" w:hAnsi="黑体" w:cs="黑体"/>
          <w:lang w:eastAsia="zh-CN"/>
        </w:rPr>
        <w:t>第十五条</w:t>
      </w:r>
      <w:r w:rsidRPr="0039282E">
        <w:rPr>
          <w:rFonts w:ascii="仿宋_GB2312" w:eastAsia="仿宋_GB2312"/>
          <w:lang w:eastAsia="zh-CN"/>
        </w:rPr>
        <w:t xml:space="preserve"> 新建实验室评估流程</w:t>
      </w:r>
    </w:p>
    <w:p w14:paraId="2C4CA5E4" w14:textId="77777777" w:rsidR="0039282E" w:rsidRPr="0039282E" w:rsidRDefault="0039282E" w:rsidP="00C47D12">
      <w:pPr>
        <w:pStyle w:val="a3"/>
        <w:spacing w:before="80" w:line="360" w:lineRule="auto"/>
        <w:ind w:left="0"/>
        <w:jc w:val="both"/>
        <w:rPr>
          <w:rFonts w:ascii="仿宋_GB2312" w:eastAsia="仿宋_GB2312"/>
          <w:lang w:eastAsia="zh-CN"/>
        </w:rPr>
      </w:pPr>
      <w:r w:rsidRPr="0039282E">
        <w:rPr>
          <w:rFonts w:ascii="仿宋_GB2312" w:eastAsia="仿宋_GB2312"/>
          <w:lang w:eastAsia="zh-CN"/>
        </w:rPr>
        <w:t>（一）项目负责人向所在单位提交实验室安全风险评估报告，实验室建设与管理处组织专家进行安全风险评估；</w:t>
      </w:r>
    </w:p>
    <w:p w14:paraId="1384EB8E" w14:textId="79C96929" w:rsidR="0039282E" w:rsidRPr="0039282E" w:rsidRDefault="0039282E" w:rsidP="00C47D12">
      <w:pPr>
        <w:pStyle w:val="a3"/>
        <w:spacing w:before="17" w:line="360" w:lineRule="auto"/>
        <w:ind w:left="0"/>
        <w:jc w:val="both"/>
        <w:rPr>
          <w:rFonts w:ascii="仿宋_GB2312" w:eastAsia="仿宋_GB2312"/>
          <w:lang w:eastAsia="zh-CN"/>
        </w:rPr>
      </w:pPr>
      <w:r w:rsidRPr="0039282E">
        <w:rPr>
          <w:rFonts w:ascii="仿宋_GB2312" w:eastAsia="仿宋_GB2312"/>
          <w:lang w:eastAsia="zh-CN"/>
        </w:rPr>
        <w:t>（二）</w:t>
      </w:r>
      <w:r w:rsidRPr="0039282E">
        <w:rPr>
          <w:rFonts w:ascii="仿宋_GB2312" w:eastAsia="仿宋_GB2312" w:hint="eastAsia"/>
          <w:lang w:eastAsia="zh-CN"/>
        </w:rPr>
        <w:t>教务处、科研处</w:t>
      </w:r>
      <w:r w:rsidRPr="0039282E">
        <w:rPr>
          <w:rFonts w:ascii="仿宋_GB2312" w:eastAsia="仿宋_GB2312"/>
          <w:lang w:eastAsia="zh-CN"/>
        </w:rPr>
        <w:t>审定风险评估结果，通过安全风险评估的，由项目负责人将风险评估报告报送基建处；</w:t>
      </w:r>
    </w:p>
    <w:p w14:paraId="6D4D6440" w14:textId="3ED45530" w:rsidR="0039282E" w:rsidRPr="0039282E" w:rsidRDefault="0039282E" w:rsidP="00C47D12">
      <w:pPr>
        <w:pStyle w:val="a3"/>
        <w:spacing w:before="21" w:line="360" w:lineRule="auto"/>
        <w:ind w:left="0"/>
        <w:jc w:val="both"/>
        <w:rPr>
          <w:rFonts w:ascii="仿宋_GB2312" w:eastAsia="仿宋_GB2312"/>
          <w:lang w:eastAsia="zh-CN"/>
        </w:rPr>
      </w:pPr>
      <w:r w:rsidRPr="0039282E">
        <w:rPr>
          <w:rFonts w:ascii="仿宋_GB2312" w:eastAsia="仿宋_GB2312"/>
          <w:lang w:eastAsia="zh-CN"/>
        </w:rPr>
        <w:t>（三）学校公用房管理工作领导小组根据实验室安全风险评估结果进行用房审批；</w:t>
      </w:r>
    </w:p>
    <w:p w14:paraId="4D0BD7E5" w14:textId="77777777" w:rsidR="0039282E" w:rsidRPr="0039282E" w:rsidRDefault="0039282E" w:rsidP="00C47D12">
      <w:pPr>
        <w:pStyle w:val="a3"/>
        <w:spacing w:line="360" w:lineRule="auto"/>
        <w:ind w:left="0"/>
        <w:jc w:val="both"/>
        <w:rPr>
          <w:rFonts w:ascii="仿宋_GB2312" w:eastAsia="仿宋_GB2312"/>
          <w:lang w:eastAsia="zh-CN"/>
        </w:rPr>
      </w:pPr>
      <w:r w:rsidRPr="0039282E">
        <w:rPr>
          <w:rFonts w:ascii="仿宋_GB2312" w:eastAsia="仿宋_GB2312"/>
          <w:lang w:eastAsia="zh-CN"/>
        </w:rPr>
        <w:t>（四）所在单位、</w:t>
      </w:r>
      <w:r w:rsidRPr="0039282E">
        <w:rPr>
          <w:rFonts w:ascii="仿宋_GB2312" w:eastAsia="仿宋_GB2312" w:hint="eastAsia"/>
          <w:lang w:eastAsia="zh-CN"/>
        </w:rPr>
        <w:t>教务处、科研处</w:t>
      </w:r>
      <w:r w:rsidRPr="0039282E">
        <w:rPr>
          <w:rFonts w:ascii="仿宋_GB2312" w:eastAsia="仿宋_GB2312"/>
          <w:lang w:eastAsia="zh-CN"/>
        </w:rPr>
        <w:t>在项目建设完成后，共同组织专家进行复核，并按学校有关规定进行实验室安全分类分级。</w:t>
      </w:r>
    </w:p>
    <w:p w14:paraId="5A6654B7" w14:textId="77777777" w:rsidR="0039282E" w:rsidRPr="0039282E" w:rsidRDefault="0039282E" w:rsidP="00A05420">
      <w:pPr>
        <w:pStyle w:val="a3"/>
        <w:spacing w:before="21" w:line="360" w:lineRule="auto"/>
        <w:ind w:left="0"/>
        <w:rPr>
          <w:rFonts w:ascii="仿宋_GB2312" w:eastAsia="仿宋_GB2312"/>
          <w:lang w:eastAsia="zh-CN"/>
        </w:rPr>
      </w:pPr>
      <w:r w:rsidRPr="0039282E">
        <w:rPr>
          <w:rFonts w:ascii="黑体" w:eastAsia="黑体" w:hAnsi="黑体" w:cs="黑体"/>
          <w:lang w:eastAsia="zh-CN"/>
        </w:rPr>
        <w:t>第十六条</w:t>
      </w:r>
      <w:r w:rsidRPr="0039282E">
        <w:rPr>
          <w:rFonts w:ascii="仿宋_GB2312" w:eastAsia="仿宋_GB2312"/>
          <w:lang w:eastAsia="zh-CN"/>
        </w:rPr>
        <w:t xml:space="preserve"> 改建、扩建和调整实验室评估流程</w:t>
      </w:r>
    </w:p>
    <w:p w14:paraId="22CCD93B" w14:textId="77777777" w:rsidR="0039282E" w:rsidRPr="0039282E" w:rsidRDefault="0039282E" w:rsidP="00C47D12">
      <w:pPr>
        <w:pStyle w:val="a3"/>
        <w:spacing w:before="80" w:line="360" w:lineRule="auto"/>
        <w:ind w:left="0"/>
        <w:jc w:val="both"/>
        <w:rPr>
          <w:rFonts w:ascii="仿宋_GB2312" w:eastAsia="仿宋_GB2312"/>
          <w:lang w:eastAsia="zh-CN"/>
        </w:rPr>
      </w:pPr>
      <w:r w:rsidRPr="0039282E">
        <w:rPr>
          <w:rFonts w:ascii="仿宋_GB2312" w:eastAsia="仿宋_GB2312"/>
          <w:lang w:eastAsia="zh-CN"/>
        </w:rPr>
        <w:t>（一）项目负责人向所在单位提交实验室安全风险评估</w:t>
      </w:r>
      <w:r w:rsidRPr="0039282E">
        <w:rPr>
          <w:rFonts w:ascii="仿宋_GB2312" w:eastAsia="仿宋_GB2312"/>
          <w:lang w:eastAsia="zh-CN"/>
        </w:rPr>
        <w:lastRenderedPageBreak/>
        <w:t>报告，所在单位组织专家进行安全风险评估；</w:t>
      </w:r>
    </w:p>
    <w:p w14:paraId="27B683BA" w14:textId="72D4DFB0" w:rsidR="0039282E" w:rsidRPr="0039282E" w:rsidRDefault="0039282E" w:rsidP="00C47D12">
      <w:pPr>
        <w:pStyle w:val="a3"/>
        <w:spacing w:before="17" w:line="360" w:lineRule="auto"/>
        <w:ind w:left="0"/>
        <w:jc w:val="both"/>
        <w:rPr>
          <w:rFonts w:ascii="仿宋_GB2312" w:eastAsia="仿宋_GB2312"/>
          <w:lang w:eastAsia="zh-CN"/>
        </w:rPr>
      </w:pPr>
      <w:r w:rsidRPr="0039282E">
        <w:rPr>
          <w:rFonts w:ascii="仿宋_GB2312" w:eastAsia="仿宋_GB2312"/>
          <w:lang w:eastAsia="zh-CN"/>
        </w:rPr>
        <w:t>（二）所在单位将通过安全风险评估的项目评估报告报送实验室建设与管理处审定；</w:t>
      </w:r>
    </w:p>
    <w:p w14:paraId="1FE84180" w14:textId="77777777" w:rsidR="0039282E" w:rsidRPr="0039282E" w:rsidRDefault="0039282E" w:rsidP="00C47D12">
      <w:pPr>
        <w:pStyle w:val="a3"/>
        <w:spacing w:before="21" w:line="360" w:lineRule="auto"/>
        <w:ind w:left="0"/>
        <w:jc w:val="both"/>
        <w:rPr>
          <w:rFonts w:ascii="仿宋_GB2312" w:eastAsia="仿宋_GB2312"/>
          <w:lang w:eastAsia="zh-CN"/>
        </w:rPr>
      </w:pPr>
      <w:r w:rsidRPr="0039282E">
        <w:rPr>
          <w:rFonts w:ascii="仿宋_GB2312" w:eastAsia="仿宋_GB2312"/>
          <w:lang w:eastAsia="zh-CN"/>
        </w:rPr>
        <w:t>（三）</w:t>
      </w:r>
      <w:r w:rsidRPr="0039282E">
        <w:rPr>
          <w:rFonts w:ascii="仿宋_GB2312" w:eastAsia="仿宋_GB2312" w:hint="eastAsia"/>
          <w:lang w:eastAsia="zh-CN"/>
        </w:rPr>
        <w:t>教务处、科研处</w:t>
      </w:r>
      <w:r w:rsidRPr="0039282E">
        <w:rPr>
          <w:rFonts w:ascii="仿宋_GB2312" w:eastAsia="仿宋_GB2312"/>
          <w:lang w:eastAsia="zh-CN"/>
        </w:rPr>
        <w:t>审定同意后，实验室方可进行改建、扩建和调整；</w:t>
      </w:r>
    </w:p>
    <w:p w14:paraId="2C25978E" w14:textId="77777777" w:rsidR="0039282E" w:rsidRPr="0039282E" w:rsidRDefault="0039282E" w:rsidP="00C47D12">
      <w:pPr>
        <w:pStyle w:val="a3"/>
        <w:spacing w:before="19" w:line="360" w:lineRule="auto"/>
        <w:ind w:left="0"/>
        <w:jc w:val="both"/>
        <w:rPr>
          <w:rFonts w:ascii="仿宋_GB2312" w:eastAsia="仿宋_GB2312"/>
          <w:lang w:eastAsia="zh-CN"/>
        </w:rPr>
      </w:pPr>
      <w:r w:rsidRPr="0039282E">
        <w:rPr>
          <w:rFonts w:ascii="仿宋_GB2312" w:eastAsia="仿宋_GB2312"/>
          <w:lang w:eastAsia="zh-CN"/>
        </w:rPr>
        <w:t>（四）所在单位在项目完成后组织专家进行复核，</w:t>
      </w:r>
      <w:r w:rsidRPr="0039282E">
        <w:rPr>
          <w:rFonts w:ascii="仿宋_GB2312" w:eastAsia="仿宋_GB2312" w:hint="eastAsia"/>
          <w:lang w:eastAsia="zh-CN"/>
        </w:rPr>
        <w:t>教务</w:t>
      </w:r>
      <w:r w:rsidRPr="0039282E">
        <w:rPr>
          <w:rFonts w:ascii="仿宋_GB2312" w:eastAsia="仿宋_GB2312"/>
          <w:lang w:eastAsia="zh-CN"/>
        </w:rPr>
        <w:t>处</w:t>
      </w:r>
      <w:r w:rsidRPr="0039282E">
        <w:rPr>
          <w:rFonts w:ascii="仿宋_GB2312" w:eastAsia="仿宋_GB2312" w:hint="eastAsia"/>
          <w:lang w:eastAsia="zh-CN"/>
        </w:rPr>
        <w:t>、科研处</w:t>
      </w:r>
      <w:r w:rsidRPr="0039282E">
        <w:rPr>
          <w:rFonts w:ascii="仿宋_GB2312" w:eastAsia="仿宋_GB2312"/>
          <w:lang w:eastAsia="zh-CN"/>
        </w:rPr>
        <w:t>根据实际情况进行抽查，并按学校有关规定重新进行实验室安全分类分级。</w:t>
      </w:r>
    </w:p>
    <w:p w14:paraId="3933E413" w14:textId="77777777" w:rsidR="0039282E" w:rsidRPr="0039282E" w:rsidRDefault="0039282E" w:rsidP="00A05420">
      <w:pPr>
        <w:pStyle w:val="a3"/>
        <w:spacing w:before="21" w:line="360" w:lineRule="auto"/>
        <w:ind w:left="0"/>
        <w:rPr>
          <w:rFonts w:ascii="仿宋_GB2312" w:eastAsia="仿宋_GB2312"/>
          <w:lang w:eastAsia="zh-CN"/>
        </w:rPr>
      </w:pPr>
      <w:r w:rsidRPr="0039282E">
        <w:rPr>
          <w:rFonts w:ascii="黑体" w:eastAsia="黑体" w:hAnsi="黑体" w:cs="黑体"/>
          <w:lang w:eastAsia="zh-CN"/>
        </w:rPr>
        <w:t>第十七条</w:t>
      </w:r>
      <w:r w:rsidRPr="0039282E">
        <w:rPr>
          <w:rFonts w:ascii="仿宋_GB2312" w:eastAsia="仿宋_GB2312"/>
          <w:lang w:eastAsia="zh-CN"/>
        </w:rPr>
        <w:t xml:space="preserve"> 实验项目评估流程</w:t>
      </w:r>
    </w:p>
    <w:p w14:paraId="16C17D4E" w14:textId="7F35FE23" w:rsidR="0039282E" w:rsidRPr="0039282E" w:rsidRDefault="0039282E" w:rsidP="0039282E">
      <w:pPr>
        <w:pStyle w:val="a3"/>
        <w:spacing w:before="83" w:line="360" w:lineRule="auto"/>
        <w:ind w:left="0"/>
        <w:jc w:val="both"/>
        <w:rPr>
          <w:rFonts w:ascii="仿宋_GB2312" w:eastAsia="仿宋_GB2312"/>
          <w:lang w:eastAsia="zh-CN"/>
        </w:rPr>
      </w:pPr>
      <w:r w:rsidRPr="0039282E">
        <w:rPr>
          <w:rFonts w:ascii="仿宋_GB2312" w:eastAsia="仿宋_GB2312"/>
          <w:lang w:eastAsia="zh-CN"/>
        </w:rPr>
        <w:t>（一）项目负责人向所在单位提交新增实验项目或新增风险现有实验项目的安全风险评估报告，所在单位组织专家进行安全风险评估；</w:t>
      </w:r>
    </w:p>
    <w:p w14:paraId="17F0C8FE" w14:textId="77777777" w:rsidR="0039282E" w:rsidRPr="0039282E" w:rsidRDefault="0039282E" w:rsidP="0039282E">
      <w:pPr>
        <w:pStyle w:val="a3"/>
        <w:spacing w:before="21" w:line="360" w:lineRule="auto"/>
        <w:ind w:left="0"/>
        <w:jc w:val="both"/>
        <w:rPr>
          <w:rFonts w:ascii="仿宋_GB2312" w:eastAsia="仿宋_GB2312"/>
          <w:lang w:eastAsia="zh-CN"/>
        </w:rPr>
      </w:pPr>
      <w:r w:rsidRPr="0039282E">
        <w:rPr>
          <w:rFonts w:ascii="仿宋_GB2312" w:eastAsia="仿宋_GB2312"/>
          <w:lang w:eastAsia="zh-CN"/>
        </w:rPr>
        <w:t>（二）所在单位对通过安全风险评估的项目评估报告进行备案，对有重大风险的实验项目须报送</w:t>
      </w:r>
      <w:r w:rsidRPr="0039282E">
        <w:rPr>
          <w:rFonts w:ascii="仿宋_GB2312" w:eastAsia="仿宋_GB2312" w:hint="eastAsia"/>
          <w:lang w:eastAsia="zh-CN"/>
        </w:rPr>
        <w:t>教务</w:t>
      </w:r>
      <w:r w:rsidRPr="0039282E">
        <w:rPr>
          <w:rFonts w:ascii="仿宋_GB2312" w:eastAsia="仿宋_GB2312"/>
          <w:lang w:eastAsia="zh-CN"/>
        </w:rPr>
        <w:t>处</w:t>
      </w:r>
      <w:r w:rsidRPr="0039282E">
        <w:rPr>
          <w:rFonts w:ascii="仿宋_GB2312" w:eastAsia="仿宋_GB2312" w:hint="eastAsia"/>
          <w:lang w:eastAsia="zh-CN"/>
        </w:rPr>
        <w:t>、科研处</w:t>
      </w:r>
      <w:r w:rsidRPr="0039282E">
        <w:rPr>
          <w:rFonts w:ascii="仿宋_GB2312" w:eastAsia="仿宋_GB2312"/>
          <w:lang w:eastAsia="zh-CN"/>
        </w:rPr>
        <w:t>进行审定，同意后实验项目方可进行。</w:t>
      </w:r>
    </w:p>
    <w:p w14:paraId="0B5B7FD5" w14:textId="13E97B3C" w:rsidR="0039282E" w:rsidRPr="0039282E" w:rsidRDefault="0039282E" w:rsidP="0039282E">
      <w:pPr>
        <w:pStyle w:val="a3"/>
        <w:spacing w:before="100" w:beforeAutospacing="1" w:after="100" w:afterAutospacing="1" w:line="360" w:lineRule="auto"/>
        <w:ind w:left="0" w:firstLine="0"/>
        <w:jc w:val="center"/>
        <w:rPr>
          <w:rFonts w:ascii="黑体" w:eastAsia="黑体" w:hAnsi="黑体" w:cs="黑体"/>
          <w:lang w:eastAsia="zh-CN"/>
        </w:rPr>
      </w:pPr>
      <w:r w:rsidRPr="0039282E">
        <w:rPr>
          <w:rFonts w:ascii="黑体" w:eastAsia="黑体" w:hAnsi="黑体" w:cs="黑体"/>
          <w:lang w:eastAsia="zh-CN"/>
        </w:rPr>
        <w:t>第五章</w:t>
      </w:r>
      <w:r>
        <w:rPr>
          <w:rFonts w:ascii="黑体" w:eastAsia="黑体" w:hAnsi="黑体" w:cs="黑体"/>
          <w:lang w:eastAsia="zh-CN"/>
        </w:rPr>
        <w:tab/>
      </w:r>
      <w:r w:rsidRPr="0039282E">
        <w:rPr>
          <w:rFonts w:ascii="黑体" w:eastAsia="黑体" w:hAnsi="黑体" w:cs="黑体"/>
          <w:lang w:eastAsia="zh-CN"/>
        </w:rPr>
        <w:t>评估结果</w:t>
      </w:r>
    </w:p>
    <w:p w14:paraId="5043D3C3" w14:textId="55636EBD" w:rsidR="0039282E" w:rsidRPr="0039282E" w:rsidRDefault="0039282E" w:rsidP="00C47D12">
      <w:pPr>
        <w:pStyle w:val="a3"/>
        <w:spacing w:before="236" w:line="360" w:lineRule="auto"/>
        <w:ind w:left="0"/>
        <w:jc w:val="both"/>
        <w:rPr>
          <w:rFonts w:ascii="仿宋_GB2312" w:eastAsia="仿宋_GB2312"/>
          <w:lang w:eastAsia="zh-CN"/>
        </w:rPr>
      </w:pPr>
      <w:r w:rsidRPr="0039282E">
        <w:rPr>
          <w:rFonts w:ascii="黑体" w:eastAsia="黑体" w:hAnsi="黑体" w:cs="黑体"/>
          <w:lang w:eastAsia="zh-CN"/>
        </w:rPr>
        <w:t xml:space="preserve">第十八条 </w:t>
      </w:r>
      <w:r w:rsidRPr="0039282E">
        <w:rPr>
          <w:rFonts w:ascii="仿宋_GB2312" w:eastAsia="仿宋_GB2312"/>
          <w:lang w:eastAsia="zh-CN"/>
        </w:rPr>
        <w:t>通过安全风险评估的实验室，方可进行用房分配、项目建设；通过安全风险评估的实验项目，方可开展实验。</w:t>
      </w:r>
    </w:p>
    <w:p w14:paraId="551FC152" w14:textId="197E0603" w:rsidR="0039282E" w:rsidRPr="0039282E" w:rsidRDefault="0039282E" w:rsidP="00C47D12">
      <w:pPr>
        <w:pStyle w:val="a3"/>
        <w:spacing w:before="21" w:line="360" w:lineRule="auto"/>
        <w:ind w:left="0"/>
        <w:jc w:val="both"/>
        <w:rPr>
          <w:rFonts w:ascii="仿宋_GB2312" w:eastAsia="仿宋_GB2312"/>
          <w:lang w:eastAsia="zh-CN"/>
        </w:rPr>
      </w:pPr>
      <w:r w:rsidRPr="0039282E">
        <w:rPr>
          <w:rFonts w:ascii="黑体" w:eastAsia="黑体" w:hAnsi="黑体" w:cs="黑体"/>
          <w:lang w:eastAsia="zh-CN"/>
        </w:rPr>
        <w:t xml:space="preserve">第十九条 </w:t>
      </w:r>
      <w:r w:rsidRPr="0039282E">
        <w:rPr>
          <w:rFonts w:ascii="仿宋_GB2312" w:eastAsia="仿宋_GB2312"/>
          <w:lang w:eastAsia="zh-CN"/>
        </w:rPr>
        <w:t>未通过安全风险评估的实验室和实验项目，应根据评估意见进行整改与完善，直至评估通过后，方可进</w:t>
      </w:r>
      <w:r w:rsidRPr="0039282E">
        <w:rPr>
          <w:rFonts w:ascii="仿宋_GB2312" w:eastAsia="仿宋_GB2312"/>
          <w:lang w:eastAsia="zh-CN"/>
        </w:rPr>
        <w:lastRenderedPageBreak/>
        <w:t>行建设与开展实验。</w:t>
      </w:r>
    </w:p>
    <w:p w14:paraId="3E484CB1" w14:textId="710BD2D9" w:rsidR="0039282E" w:rsidRPr="0039282E" w:rsidRDefault="0039282E" w:rsidP="0039282E">
      <w:pPr>
        <w:pStyle w:val="a3"/>
        <w:spacing w:before="100" w:beforeAutospacing="1" w:after="100" w:afterAutospacing="1" w:line="360" w:lineRule="auto"/>
        <w:ind w:left="0" w:firstLine="0"/>
        <w:jc w:val="center"/>
        <w:rPr>
          <w:rFonts w:ascii="黑体" w:eastAsia="黑体" w:hAnsi="黑体" w:cs="黑体"/>
          <w:lang w:eastAsia="zh-CN"/>
        </w:rPr>
      </w:pPr>
      <w:r w:rsidRPr="0039282E">
        <w:rPr>
          <w:rFonts w:ascii="黑体" w:eastAsia="黑体" w:hAnsi="黑体" w:cs="黑体"/>
          <w:lang w:eastAsia="zh-CN"/>
        </w:rPr>
        <w:t>第六章</w:t>
      </w:r>
      <w:r>
        <w:rPr>
          <w:rFonts w:ascii="黑体" w:eastAsia="黑体" w:hAnsi="黑体" w:cs="黑体"/>
          <w:lang w:eastAsia="zh-CN"/>
        </w:rPr>
        <w:tab/>
      </w:r>
      <w:r w:rsidRPr="0039282E">
        <w:rPr>
          <w:rFonts w:ascii="黑体" w:eastAsia="黑体" w:hAnsi="黑体" w:cs="黑体"/>
          <w:lang w:eastAsia="zh-CN"/>
        </w:rPr>
        <w:t>附 则</w:t>
      </w:r>
    </w:p>
    <w:p w14:paraId="76B2FD56" w14:textId="78EA7945" w:rsidR="0039282E" w:rsidRPr="0039282E" w:rsidRDefault="0039282E" w:rsidP="0039282E">
      <w:pPr>
        <w:pStyle w:val="a3"/>
        <w:tabs>
          <w:tab w:val="left" w:pos="2382"/>
        </w:tabs>
        <w:spacing w:before="236" w:line="360" w:lineRule="auto"/>
        <w:ind w:left="0"/>
        <w:jc w:val="both"/>
        <w:rPr>
          <w:rFonts w:ascii="仿宋_GB2312" w:eastAsia="仿宋_GB2312"/>
          <w:lang w:eastAsia="zh-CN"/>
        </w:rPr>
      </w:pPr>
      <w:r w:rsidRPr="0039282E">
        <w:rPr>
          <w:rFonts w:ascii="黑体" w:eastAsia="黑体" w:hAnsi="黑体" w:cs="黑体"/>
          <w:lang w:eastAsia="zh-CN"/>
        </w:rPr>
        <w:t xml:space="preserve">第二十条 </w:t>
      </w:r>
      <w:r w:rsidRPr="0039282E">
        <w:rPr>
          <w:rFonts w:ascii="仿宋_GB2312" w:eastAsia="仿宋_GB2312"/>
          <w:lang w:eastAsia="zh-CN"/>
        </w:rPr>
        <w:t>各相关教学科研单位要认真做好本单位实验室与实验项目安全风险评估相关工作，安全风险评估内容应客观真实，不得瞒报重大危险源或篡改项目方案、实验流程。切实</w:t>
      </w:r>
      <w:proofErr w:type="gramStart"/>
      <w:r w:rsidRPr="0039282E">
        <w:rPr>
          <w:rFonts w:ascii="仿宋_GB2312" w:eastAsia="仿宋_GB2312"/>
          <w:lang w:eastAsia="zh-CN"/>
        </w:rPr>
        <w:t>把控好安全</w:t>
      </w:r>
      <w:proofErr w:type="gramEnd"/>
      <w:r w:rsidRPr="0039282E">
        <w:rPr>
          <w:rFonts w:ascii="仿宋_GB2312" w:eastAsia="仿宋_GB2312"/>
          <w:lang w:eastAsia="zh-CN"/>
        </w:rPr>
        <w:t>风险源头，切实保障好师生人身与财产安全，切实维护好学校</w:t>
      </w:r>
      <w:r w:rsidR="00362CFF">
        <w:rPr>
          <w:rFonts w:ascii="仿宋_GB2312" w:eastAsia="仿宋_GB2312" w:hint="eastAsia"/>
          <w:lang w:eastAsia="zh-CN"/>
        </w:rPr>
        <w:t>平</w:t>
      </w:r>
      <w:r w:rsidRPr="0039282E">
        <w:rPr>
          <w:rFonts w:ascii="仿宋_GB2312" w:eastAsia="仿宋_GB2312"/>
          <w:lang w:eastAsia="zh-CN"/>
        </w:rPr>
        <w:t>安稳定的办学环境。</w:t>
      </w:r>
    </w:p>
    <w:p w14:paraId="4BADC0AE" w14:textId="23FACF3B" w:rsidR="0039282E" w:rsidRPr="0039282E" w:rsidRDefault="0039282E" w:rsidP="0039282E">
      <w:pPr>
        <w:pStyle w:val="a3"/>
        <w:spacing w:before="20" w:line="360" w:lineRule="auto"/>
        <w:ind w:left="0"/>
        <w:jc w:val="both"/>
        <w:rPr>
          <w:rFonts w:ascii="仿宋_GB2312" w:eastAsia="仿宋_GB2312"/>
          <w:lang w:eastAsia="zh-CN"/>
        </w:rPr>
      </w:pPr>
      <w:r w:rsidRPr="0039282E">
        <w:rPr>
          <w:rFonts w:ascii="黑体" w:eastAsia="黑体" w:hAnsi="黑体" w:cs="黑体"/>
          <w:lang w:eastAsia="zh-CN"/>
        </w:rPr>
        <w:t xml:space="preserve">第二十一条 </w:t>
      </w:r>
      <w:r w:rsidRPr="0039282E">
        <w:rPr>
          <w:rFonts w:ascii="仿宋_GB2312" w:eastAsia="仿宋_GB2312"/>
          <w:lang w:eastAsia="zh-CN"/>
        </w:rPr>
        <w:t>对不评、漏评或不及时报送安全风险评估相关材料的，将以下达整改通知书等方式进行通报。情节恶劣并造成严重后果的，将依据国家及学校相关规定给予处罚，并追究有关人员责任。</w:t>
      </w:r>
    </w:p>
    <w:p w14:paraId="63C5B78A" w14:textId="67ECC134" w:rsidR="0039282E" w:rsidRPr="0039282E" w:rsidRDefault="0039282E" w:rsidP="0039282E">
      <w:pPr>
        <w:pStyle w:val="a3"/>
        <w:spacing w:line="360" w:lineRule="auto"/>
        <w:ind w:left="0"/>
        <w:jc w:val="both"/>
        <w:rPr>
          <w:rFonts w:ascii="仿宋_GB2312" w:eastAsia="仿宋_GB2312"/>
          <w:lang w:eastAsia="zh-CN"/>
        </w:rPr>
      </w:pPr>
      <w:r w:rsidRPr="0039282E">
        <w:rPr>
          <w:rFonts w:ascii="黑体" w:eastAsia="黑体" w:hAnsi="黑体" w:cs="黑体"/>
          <w:lang w:eastAsia="zh-CN"/>
        </w:rPr>
        <w:t xml:space="preserve">第二十二条 </w:t>
      </w:r>
      <w:r w:rsidRPr="0039282E">
        <w:rPr>
          <w:rFonts w:ascii="仿宋_GB2312" w:eastAsia="仿宋_GB2312"/>
          <w:lang w:eastAsia="zh-CN"/>
        </w:rPr>
        <w:t>本办法未尽事宜，按国家相关法律法规及标准规范办理。</w:t>
      </w:r>
    </w:p>
    <w:p w14:paraId="331F0B4A" w14:textId="3A52BD9A" w:rsidR="0039282E" w:rsidRPr="0039282E" w:rsidRDefault="0039282E" w:rsidP="0039282E">
      <w:pPr>
        <w:pStyle w:val="a3"/>
        <w:spacing w:before="21" w:line="360" w:lineRule="auto"/>
        <w:ind w:left="0"/>
        <w:rPr>
          <w:rFonts w:ascii="仿宋_GB2312" w:eastAsia="仿宋_GB2312"/>
          <w:lang w:eastAsia="zh-CN"/>
        </w:rPr>
      </w:pPr>
      <w:r w:rsidRPr="0039282E">
        <w:rPr>
          <w:rFonts w:ascii="黑体" w:eastAsia="黑体" w:hAnsi="黑体" w:cs="黑体"/>
          <w:lang w:eastAsia="zh-CN"/>
        </w:rPr>
        <w:t xml:space="preserve">第二十三条 </w:t>
      </w:r>
      <w:r w:rsidRPr="0039282E">
        <w:rPr>
          <w:rFonts w:ascii="仿宋_GB2312" w:eastAsia="仿宋_GB2312"/>
          <w:lang w:eastAsia="zh-CN"/>
        </w:rPr>
        <w:t>本办法由</w:t>
      </w:r>
      <w:r w:rsidRPr="0039282E">
        <w:rPr>
          <w:rFonts w:ascii="仿宋_GB2312" w:eastAsia="仿宋_GB2312" w:hint="eastAsia"/>
          <w:lang w:eastAsia="zh-CN"/>
        </w:rPr>
        <w:t>教务处</w:t>
      </w:r>
      <w:r w:rsidRPr="0039282E">
        <w:rPr>
          <w:rFonts w:ascii="仿宋_GB2312" w:eastAsia="仿宋_GB2312"/>
          <w:lang w:eastAsia="zh-CN"/>
        </w:rPr>
        <w:t>负责解释，自发布之日起实施。</w:t>
      </w:r>
    </w:p>
    <w:p w14:paraId="43AEA13E" w14:textId="3B150E62" w:rsidR="0039282E" w:rsidRPr="0039282E" w:rsidRDefault="0039282E" w:rsidP="0039282E">
      <w:pPr>
        <w:pStyle w:val="a3"/>
        <w:spacing w:before="34" w:line="360" w:lineRule="auto"/>
        <w:ind w:left="0" w:firstLineChars="200"/>
        <w:rPr>
          <w:rFonts w:ascii="仿宋_GB2312" w:eastAsia="仿宋_GB2312"/>
          <w:lang w:eastAsia="zh-CN"/>
        </w:rPr>
      </w:pPr>
      <w:r w:rsidRPr="0039282E">
        <w:rPr>
          <w:rFonts w:ascii="仿宋_GB2312" w:eastAsia="仿宋_GB2312"/>
          <w:lang w:eastAsia="zh-CN"/>
        </w:rPr>
        <w:t>附件</w:t>
      </w:r>
      <w:r w:rsidR="00362CFF">
        <w:rPr>
          <w:rFonts w:ascii="仿宋_GB2312" w:eastAsia="仿宋_GB2312" w:hint="eastAsia"/>
          <w:lang w:eastAsia="zh-CN"/>
        </w:rPr>
        <w:t>：</w:t>
      </w:r>
      <w:r w:rsidRPr="0039282E">
        <w:rPr>
          <w:rFonts w:ascii="仿宋_GB2312" w:eastAsia="仿宋_GB2312"/>
          <w:lang w:eastAsia="zh-CN"/>
        </w:rPr>
        <w:t>1.常州工学院实验室安全风险评估表</w:t>
      </w:r>
    </w:p>
    <w:p w14:paraId="63C70841" w14:textId="3D360372" w:rsidR="00002BB0" w:rsidRPr="0039282E" w:rsidRDefault="0039282E" w:rsidP="00362CFF">
      <w:pPr>
        <w:pStyle w:val="a3"/>
        <w:spacing w:before="34" w:line="360" w:lineRule="auto"/>
        <w:ind w:left="1038" w:firstLineChars="170" w:firstLine="544"/>
        <w:rPr>
          <w:rFonts w:ascii="仿宋_GB2312" w:eastAsia="仿宋_GB2312"/>
          <w:lang w:eastAsia="zh-CN"/>
        </w:rPr>
      </w:pPr>
      <w:r w:rsidRPr="0039282E">
        <w:rPr>
          <w:rFonts w:ascii="仿宋_GB2312" w:eastAsia="仿宋_GB2312"/>
          <w:lang w:eastAsia="zh-CN"/>
        </w:rPr>
        <w:t>2.常州工学院实验项目安全风险评估</w:t>
      </w:r>
    </w:p>
    <w:p w14:paraId="5C2EF697" w14:textId="72450023" w:rsidR="0039282E" w:rsidRDefault="0039282E" w:rsidP="0039282E">
      <w:pPr>
        <w:ind w:left="1259" w:firstLine="340"/>
        <w:rPr>
          <w:rFonts w:ascii="仿宋_GB2312" w:eastAsia="仿宋_GB2312" w:hAnsi="宋体"/>
          <w:spacing w:val="4"/>
          <w:kern w:val="0"/>
          <w:sz w:val="32"/>
          <w:szCs w:val="32"/>
        </w:rPr>
      </w:pPr>
      <w:r>
        <w:rPr>
          <w:rFonts w:ascii="仿宋_GB2312" w:eastAsia="仿宋_GB2312" w:hAnsi="宋体"/>
          <w:spacing w:val="4"/>
          <w:kern w:val="0"/>
          <w:sz w:val="32"/>
          <w:szCs w:val="32"/>
        </w:rPr>
        <w:br w:type="page"/>
      </w:r>
    </w:p>
    <w:p w14:paraId="0A861804" w14:textId="77777777" w:rsidR="0039282E" w:rsidRDefault="0039282E" w:rsidP="0039282E">
      <w:pPr>
        <w:spacing w:before="5"/>
        <w:rPr>
          <w:rFonts w:ascii="黑体" w:eastAsia="黑体" w:hAnsi="黑体" w:cs="黑体"/>
          <w:spacing w:val="-1"/>
          <w:sz w:val="28"/>
          <w:szCs w:val="28"/>
        </w:rPr>
      </w:pPr>
      <w:r>
        <w:rPr>
          <w:rFonts w:ascii="黑体" w:eastAsia="黑体" w:hAnsi="黑体" w:cs="黑体"/>
          <w:sz w:val="28"/>
          <w:szCs w:val="28"/>
        </w:rPr>
        <w:lastRenderedPageBreak/>
        <w:t>附件</w:t>
      </w:r>
      <w:r>
        <w:rPr>
          <w:rFonts w:ascii="黑体" w:eastAsia="黑体" w:hAnsi="黑体" w:cs="黑体"/>
          <w:spacing w:val="-71"/>
          <w:sz w:val="28"/>
          <w:szCs w:val="28"/>
        </w:rPr>
        <w:t xml:space="preserve"> </w:t>
      </w:r>
      <w:r>
        <w:rPr>
          <w:rFonts w:ascii="黑体" w:eastAsia="黑体" w:hAnsi="黑体" w:cs="黑体"/>
          <w:spacing w:val="-1"/>
          <w:sz w:val="28"/>
          <w:szCs w:val="28"/>
        </w:rPr>
        <w:t>1</w:t>
      </w:r>
      <w:r>
        <w:rPr>
          <w:rFonts w:ascii="黑体" w:eastAsia="黑体" w:hAnsi="黑体" w:cs="黑体" w:hint="eastAsia"/>
          <w:spacing w:val="-1"/>
          <w:sz w:val="28"/>
          <w:szCs w:val="28"/>
        </w:rPr>
        <w:t>：</w:t>
      </w:r>
    </w:p>
    <w:p w14:paraId="55540753" w14:textId="77777777" w:rsidR="0039282E" w:rsidRPr="00B3543D" w:rsidRDefault="0039282E" w:rsidP="0039282E">
      <w:pPr>
        <w:pStyle w:val="a3"/>
        <w:spacing w:before="34" w:line="360" w:lineRule="auto"/>
        <w:ind w:left="0" w:firstLine="0"/>
        <w:jc w:val="center"/>
        <w:rPr>
          <w:rFonts w:cs="宋体"/>
          <w:sz w:val="13"/>
          <w:szCs w:val="13"/>
          <w:lang w:eastAsia="zh-CN"/>
        </w:rPr>
      </w:pPr>
      <w:r w:rsidRPr="00B3543D">
        <w:rPr>
          <w:rFonts w:ascii="微软雅黑" w:eastAsia="微软雅黑" w:hAnsi="微软雅黑"/>
          <w:spacing w:val="4"/>
          <w:sz w:val="36"/>
          <w:szCs w:val="36"/>
          <w:lang w:eastAsia="zh-CN"/>
        </w:rPr>
        <w:t>常州工学院实验室安全风险评估表</w:t>
      </w:r>
    </w:p>
    <w:tbl>
      <w:tblPr>
        <w:tblStyle w:val="TableNormal"/>
        <w:tblW w:w="8261" w:type="dxa"/>
        <w:tblInd w:w="97" w:type="dxa"/>
        <w:tblLayout w:type="fixed"/>
        <w:tblLook w:val="01E0" w:firstRow="1" w:lastRow="1" w:firstColumn="1" w:lastColumn="1" w:noHBand="0" w:noVBand="0"/>
      </w:tblPr>
      <w:tblGrid>
        <w:gridCol w:w="1309"/>
        <w:gridCol w:w="2416"/>
        <w:gridCol w:w="1984"/>
        <w:gridCol w:w="2552"/>
      </w:tblGrid>
      <w:tr w:rsidR="0039282E" w:rsidRPr="003135EC" w14:paraId="78CF5E3D" w14:textId="77777777" w:rsidTr="008D5960">
        <w:trPr>
          <w:trHeight w:hRule="exact" w:val="490"/>
        </w:trPr>
        <w:tc>
          <w:tcPr>
            <w:tcW w:w="8261" w:type="dxa"/>
            <w:gridSpan w:val="4"/>
            <w:tcBorders>
              <w:top w:val="single" w:sz="5" w:space="0" w:color="000000"/>
              <w:left w:val="single" w:sz="5" w:space="0" w:color="000000"/>
              <w:bottom w:val="single" w:sz="5" w:space="0" w:color="000000"/>
              <w:right w:val="single" w:sz="5" w:space="0" w:color="000000"/>
            </w:tcBorders>
            <w:vAlign w:val="center"/>
          </w:tcPr>
          <w:p w14:paraId="13A9EBFF" w14:textId="77777777" w:rsidR="0039282E" w:rsidRPr="003135EC" w:rsidRDefault="0039282E" w:rsidP="009762A6">
            <w:pPr>
              <w:pStyle w:val="TableParagraph"/>
              <w:rPr>
                <w:rFonts w:ascii="黑体" w:eastAsia="黑体" w:hAnsi="黑体" w:cs="黑体"/>
                <w:sz w:val="24"/>
                <w:szCs w:val="24"/>
              </w:rPr>
            </w:pPr>
            <w:proofErr w:type="spellStart"/>
            <w:r w:rsidRPr="003135EC">
              <w:rPr>
                <w:rFonts w:ascii="黑体" w:eastAsia="黑体" w:hAnsi="黑体" w:cs="黑体"/>
                <w:spacing w:val="-1"/>
                <w:sz w:val="24"/>
                <w:szCs w:val="24"/>
              </w:rPr>
              <w:t>一、实验室基本信息</w:t>
            </w:r>
            <w:proofErr w:type="spellEnd"/>
          </w:p>
        </w:tc>
      </w:tr>
      <w:tr w:rsidR="00A27CDD" w:rsidRPr="003135EC" w14:paraId="644FAA58" w14:textId="77777777" w:rsidTr="00A27CDD">
        <w:trPr>
          <w:trHeight w:hRule="exact" w:val="490"/>
        </w:trPr>
        <w:tc>
          <w:tcPr>
            <w:tcW w:w="1309" w:type="dxa"/>
            <w:tcBorders>
              <w:top w:val="single" w:sz="5" w:space="0" w:color="000000"/>
              <w:left w:val="single" w:sz="5" w:space="0" w:color="000000"/>
              <w:bottom w:val="single" w:sz="5" w:space="0" w:color="000000"/>
              <w:right w:val="single" w:sz="5" w:space="0" w:color="000000"/>
            </w:tcBorders>
            <w:vAlign w:val="center"/>
          </w:tcPr>
          <w:p w14:paraId="3E615269" w14:textId="77777777" w:rsidR="00A27CDD" w:rsidRPr="003135EC" w:rsidRDefault="00A27CDD"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实验室名称</w:t>
            </w:r>
            <w:proofErr w:type="spellEnd"/>
          </w:p>
        </w:tc>
        <w:tc>
          <w:tcPr>
            <w:tcW w:w="2416" w:type="dxa"/>
            <w:tcBorders>
              <w:top w:val="single" w:sz="5" w:space="0" w:color="000000"/>
              <w:left w:val="single" w:sz="5" w:space="0" w:color="000000"/>
              <w:bottom w:val="single" w:sz="5" w:space="0" w:color="000000"/>
              <w:right w:val="single" w:sz="5" w:space="0" w:color="000000"/>
            </w:tcBorders>
            <w:vAlign w:val="center"/>
          </w:tcPr>
          <w:p w14:paraId="465F4ABD" w14:textId="2A55F33E" w:rsidR="00A27CDD" w:rsidRPr="003135EC" w:rsidRDefault="00A27CDD" w:rsidP="009762A6">
            <w:pPr>
              <w:pStyle w:val="TableParagraph"/>
              <w:rPr>
                <w:rFonts w:ascii="宋体" w:eastAsia="宋体" w:hAnsi="宋体" w:cs="宋体"/>
                <w:sz w:val="24"/>
                <w:szCs w:val="24"/>
              </w:rPr>
            </w:pPr>
          </w:p>
        </w:tc>
        <w:tc>
          <w:tcPr>
            <w:tcW w:w="1984" w:type="dxa"/>
            <w:tcBorders>
              <w:top w:val="single" w:sz="5" w:space="0" w:color="000000"/>
              <w:left w:val="single" w:sz="5" w:space="0" w:color="000000"/>
              <w:bottom w:val="single" w:sz="5" w:space="0" w:color="000000"/>
              <w:right w:val="single" w:sz="5" w:space="0" w:color="000000"/>
            </w:tcBorders>
            <w:vAlign w:val="center"/>
          </w:tcPr>
          <w:p w14:paraId="4B26D540" w14:textId="3CAAF5F2" w:rsidR="00A27CDD" w:rsidRPr="003135EC" w:rsidRDefault="00A27CDD" w:rsidP="009762A6">
            <w:pPr>
              <w:pStyle w:val="TableParagraph"/>
              <w:rPr>
                <w:rFonts w:ascii="宋体" w:eastAsia="宋体" w:hAnsi="宋体" w:cs="宋体"/>
                <w:sz w:val="24"/>
                <w:szCs w:val="24"/>
                <w:lang w:eastAsia="zh-CN"/>
              </w:rPr>
            </w:pPr>
            <w:proofErr w:type="spellStart"/>
            <w:r w:rsidRPr="003135EC">
              <w:rPr>
                <w:rFonts w:ascii="宋体" w:eastAsia="宋体" w:hAnsi="宋体" w:cs="宋体"/>
                <w:sz w:val="24"/>
                <w:szCs w:val="24"/>
              </w:rPr>
              <w:t>地点</w:t>
            </w:r>
            <w:proofErr w:type="spellEnd"/>
            <w:r>
              <w:rPr>
                <w:rFonts w:ascii="宋体" w:eastAsia="宋体" w:hAnsi="宋体" w:cs="宋体" w:hint="eastAsia"/>
                <w:sz w:val="24"/>
                <w:szCs w:val="24"/>
                <w:lang w:eastAsia="zh-CN"/>
              </w:rPr>
              <w:t>(楼宇、房间</w:t>
            </w:r>
            <w:r>
              <w:rPr>
                <w:rFonts w:ascii="宋体" w:eastAsia="宋体" w:hAnsi="宋体" w:cs="宋体"/>
                <w:sz w:val="24"/>
                <w:szCs w:val="24"/>
                <w:lang w:eastAsia="zh-CN"/>
              </w:rPr>
              <w:t>)</w:t>
            </w:r>
          </w:p>
        </w:tc>
        <w:tc>
          <w:tcPr>
            <w:tcW w:w="2552" w:type="dxa"/>
            <w:tcBorders>
              <w:top w:val="single" w:sz="5" w:space="0" w:color="000000"/>
              <w:left w:val="single" w:sz="5" w:space="0" w:color="000000"/>
              <w:bottom w:val="single" w:sz="5" w:space="0" w:color="000000"/>
              <w:right w:val="single" w:sz="5" w:space="0" w:color="000000"/>
            </w:tcBorders>
            <w:vAlign w:val="center"/>
          </w:tcPr>
          <w:p w14:paraId="50C302CF" w14:textId="2A744FD1" w:rsidR="00A27CDD" w:rsidRPr="003135EC" w:rsidRDefault="00A27CDD" w:rsidP="009762A6">
            <w:pPr>
              <w:pStyle w:val="TableParagraph"/>
              <w:rPr>
                <w:rFonts w:ascii="宋体" w:eastAsia="宋体" w:hAnsi="宋体" w:cs="宋体"/>
                <w:sz w:val="24"/>
                <w:szCs w:val="24"/>
              </w:rPr>
            </w:pPr>
          </w:p>
        </w:tc>
      </w:tr>
      <w:tr w:rsidR="0039282E" w:rsidRPr="003135EC" w14:paraId="106567A3" w14:textId="77777777" w:rsidTr="00A27CDD">
        <w:trPr>
          <w:trHeight w:hRule="exact" w:val="490"/>
        </w:trPr>
        <w:tc>
          <w:tcPr>
            <w:tcW w:w="3725" w:type="dxa"/>
            <w:gridSpan w:val="2"/>
            <w:tcBorders>
              <w:top w:val="single" w:sz="5" w:space="0" w:color="000000"/>
              <w:left w:val="single" w:sz="5" w:space="0" w:color="000000"/>
              <w:bottom w:val="single" w:sz="5" w:space="0" w:color="000000"/>
              <w:right w:val="single" w:sz="5" w:space="0" w:color="000000"/>
            </w:tcBorders>
            <w:vAlign w:val="center"/>
          </w:tcPr>
          <w:p w14:paraId="5F46E86E"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实验室建设类型</w:t>
            </w:r>
            <w:proofErr w:type="spellEnd"/>
          </w:p>
        </w:tc>
        <w:tc>
          <w:tcPr>
            <w:tcW w:w="4536" w:type="dxa"/>
            <w:gridSpan w:val="2"/>
            <w:tcBorders>
              <w:top w:val="single" w:sz="5" w:space="0" w:color="000000"/>
              <w:left w:val="single" w:sz="5" w:space="0" w:color="000000"/>
              <w:bottom w:val="single" w:sz="5" w:space="0" w:color="000000"/>
              <w:right w:val="single" w:sz="5" w:space="0" w:color="000000"/>
            </w:tcBorders>
            <w:vAlign w:val="center"/>
          </w:tcPr>
          <w:p w14:paraId="3E4FA478" w14:textId="77777777" w:rsidR="0039282E" w:rsidRPr="003135EC" w:rsidRDefault="0039282E" w:rsidP="009762A6">
            <w:pPr>
              <w:pStyle w:val="TableParagraph"/>
              <w:tabs>
                <w:tab w:val="left" w:pos="1782"/>
                <w:tab w:val="left" w:pos="3462"/>
                <w:tab w:val="left" w:pos="5143"/>
              </w:tabs>
              <w:rPr>
                <w:rFonts w:ascii="宋体" w:eastAsia="宋体" w:hAnsi="宋体" w:cs="宋体"/>
                <w:sz w:val="24"/>
                <w:szCs w:val="24"/>
                <w:lang w:eastAsia="zh-CN"/>
              </w:rPr>
            </w:pPr>
            <w:r w:rsidRPr="003135EC">
              <w:rPr>
                <w:rFonts w:ascii="宋体" w:eastAsia="宋体" w:hAnsi="宋体" w:cs="宋体"/>
                <w:sz w:val="24"/>
                <w:szCs w:val="24"/>
                <w:lang w:eastAsia="zh-CN"/>
              </w:rPr>
              <w:t xml:space="preserve">□新建 </w:t>
            </w:r>
            <w:r w:rsidRPr="003135EC">
              <w:rPr>
                <w:rFonts w:ascii="宋体" w:eastAsia="宋体" w:hAnsi="宋体" w:cs="宋体"/>
                <w:spacing w:val="-1"/>
                <w:sz w:val="24"/>
                <w:szCs w:val="24"/>
                <w:lang w:eastAsia="zh-CN"/>
              </w:rPr>
              <w:t xml:space="preserve">□改建 </w:t>
            </w:r>
            <w:r w:rsidRPr="003135EC">
              <w:rPr>
                <w:rFonts w:ascii="宋体" w:eastAsia="宋体" w:hAnsi="宋体" w:cs="宋体"/>
                <w:sz w:val="24"/>
                <w:szCs w:val="24"/>
                <w:lang w:eastAsia="zh-CN"/>
              </w:rPr>
              <w:t>□扩建 □调整</w:t>
            </w:r>
          </w:p>
        </w:tc>
      </w:tr>
      <w:tr w:rsidR="0039282E" w:rsidRPr="003135EC" w14:paraId="2DDC7DE7" w14:textId="77777777" w:rsidTr="00A27CDD">
        <w:trPr>
          <w:trHeight w:hRule="exact" w:val="490"/>
        </w:trPr>
        <w:tc>
          <w:tcPr>
            <w:tcW w:w="3725" w:type="dxa"/>
            <w:gridSpan w:val="2"/>
            <w:tcBorders>
              <w:top w:val="single" w:sz="5" w:space="0" w:color="000000"/>
              <w:left w:val="single" w:sz="5" w:space="0" w:color="000000"/>
              <w:bottom w:val="single" w:sz="5" w:space="0" w:color="000000"/>
              <w:right w:val="single" w:sz="5" w:space="0" w:color="000000"/>
            </w:tcBorders>
            <w:vAlign w:val="center"/>
          </w:tcPr>
          <w:p w14:paraId="1D459C1A"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实验室负责人</w:t>
            </w:r>
            <w:proofErr w:type="spellEnd"/>
          </w:p>
        </w:tc>
        <w:tc>
          <w:tcPr>
            <w:tcW w:w="4536" w:type="dxa"/>
            <w:gridSpan w:val="2"/>
            <w:tcBorders>
              <w:top w:val="single" w:sz="5" w:space="0" w:color="000000"/>
              <w:left w:val="single" w:sz="5" w:space="0" w:color="000000"/>
              <w:bottom w:val="single" w:sz="5" w:space="0" w:color="000000"/>
              <w:right w:val="single" w:sz="5" w:space="0" w:color="000000"/>
            </w:tcBorders>
            <w:vAlign w:val="center"/>
          </w:tcPr>
          <w:p w14:paraId="12825AA7"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z w:val="24"/>
                <w:szCs w:val="24"/>
              </w:rPr>
              <w:t>联系电话</w:t>
            </w:r>
            <w:proofErr w:type="spellEnd"/>
          </w:p>
        </w:tc>
      </w:tr>
      <w:tr w:rsidR="0039282E" w:rsidRPr="003135EC" w14:paraId="7B3603DD" w14:textId="77777777" w:rsidTr="008D5960">
        <w:trPr>
          <w:trHeight w:hRule="exact" w:val="1933"/>
        </w:trPr>
        <w:tc>
          <w:tcPr>
            <w:tcW w:w="8261" w:type="dxa"/>
            <w:gridSpan w:val="4"/>
            <w:tcBorders>
              <w:top w:val="single" w:sz="5" w:space="0" w:color="000000"/>
              <w:left w:val="single" w:sz="5" w:space="0" w:color="000000"/>
              <w:bottom w:val="single" w:sz="5" w:space="0" w:color="000000"/>
              <w:right w:val="single" w:sz="5" w:space="0" w:color="000000"/>
            </w:tcBorders>
          </w:tcPr>
          <w:p w14:paraId="7ED6DA76" w14:textId="77777777" w:rsidR="0039282E" w:rsidRPr="003135EC" w:rsidRDefault="0039282E" w:rsidP="009762A6">
            <w:pPr>
              <w:pStyle w:val="TableParagraph"/>
              <w:spacing w:before="59"/>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t>二、实验室类型和级别</w:t>
            </w:r>
          </w:p>
          <w:p w14:paraId="1387CF04" w14:textId="4839357D" w:rsidR="0039282E" w:rsidRPr="003135EC" w:rsidRDefault="0039282E" w:rsidP="009762A6">
            <w:pPr>
              <w:pStyle w:val="TableParagraph"/>
              <w:tabs>
                <w:tab w:val="left" w:pos="3184"/>
                <w:tab w:val="left" w:pos="4583"/>
                <w:tab w:val="left" w:pos="5985"/>
              </w:tabs>
              <w:spacing w:before="113"/>
              <w:ind w:left="104"/>
              <w:rPr>
                <w:rFonts w:ascii="宋体" w:eastAsia="宋体" w:hAnsi="宋体" w:cs="宋体"/>
                <w:sz w:val="24"/>
                <w:szCs w:val="24"/>
                <w:lang w:eastAsia="zh-CN"/>
              </w:rPr>
            </w:pPr>
            <w:r w:rsidRPr="003135EC">
              <w:rPr>
                <w:rFonts w:ascii="宋体" w:eastAsia="宋体" w:hAnsi="宋体" w:cs="宋体"/>
                <w:spacing w:val="-1"/>
                <w:sz w:val="24"/>
                <w:szCs w:val="24"/>
                <w:lang w:eastAsia="zh-CN"/>
              </w:rPr>
              <w:t>实验室类型：□化学类</w:t>
            </w:r>
            <w:r w:rsidR="00A20BB8">
              <w:rPr>
                <w:rFonts w:ascii="宋体" w:eastAsia="宋体" w:hAnsi="宋体" w:cs="宋体" w:hint="eastAsia"/>
                <w:spacing w:val="-1"/>
                <w:sz w:val="24"/>
                <w:szCs w:val="24"/>
                <w:lang w:eastAsia="zh-CN"/>
              </w:rPr>
              <w:t xml:space="preserve"> </w:t>
            </w:r>
            <w:r w:rsidRPr="003135EC">
              <w:rPr>
                <w:rFonts w:ascii="宋体" w:eastAsia="宋体" w:hAnsi="宋体" w:cs="宋体"/>
                <w:spacing w:val="-1"/>
                <w:sz w:val="24"/>
                <w:szCs w:val="24"/>
                <w:lang w:eastAsia="zh-CN"/>
              </w:rPr>
              <w:t xml:space="preserve"> </w:t>
            </w:r>
            <w:r w:rsidR="00A20BB8">
              <w:rPr>
                <w:rFonts w:ascii="宋体" w:eastAsia="宋体" w:hAnsi="宋体" w:cs="宋体"/>
                <w:spacing w:val="-1"/>
                <w:sz w:val="24"/>
                <w:szCs w:val="24"/>
                <w:lang w:eastAsia="zh-CN"/>
              </w:rPr>
              <w:t xml:space="preserve">    </w:t>
            </w:r>
            <w:r w:rsidRPr="003135EC">
              <w:rPr>
                <w:rFonts w:ascii="宋体" w:eastAsia="宋体" w:hAnsi="宋体" w:cs="宋体"/>
                <w:sz w:val="24"/>
                <w:szCs w:val="24"/>
                <w:lang w:eastAsia="zh-CN"/>
              </w:rPr>
              <w:t>□生物类</w:t>
            </w:r>
            <w:r w:rsidR="00A20BB8">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w:t>
            </w:r>
            <w:r w:rsidR="00A20BB8">
              <w:rPr>
                <w:rFonts w:ascii="宋体" w:eastAsia="宋体" w:hAnsi="宋体" w:cs="宋体"/>
                <w:sz w:val="24"/>
                <w:szCs w:val="24"/>
                <w:lang w:eastAsia="zh-CN"/>
              </w:rPr>
              <w:t xml:space="preserve">   </w:t>
            </w:r>
            <w:r w:rsidRPr="003135EC">
              <w:rPr>
                <w:rFonts w:ascii="宋体" w:eastAsia="宋体" w:hAnsi="宋体" w:cs="宋体"/>
                <w:sz w:val="24"/>
                <w:szCs w:val="24"/>
                <w:lang w:eastAsia="zh-CN"/>
              </w:rPr>
              <w:t>□辐射类</w:t>
            </w:r>
            <w:r w:rsidR="00A20BB8">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w:t>
            </w:r>
            <w:r w:rsidR="00A20BB8">
              <w:rPr>
                <w:rFonts w:ascii="宋体" w:eastAsia="宋体" w:hAnsi="宋体" w:cs="宋体"/>
                <w:sz w:val="24"/>
                <w:szCs w:val="24"/>
                <w:lang w:eastAsia="zh-CN"/>
              </w:rPr>
              <w:t xml:space="preserve">   </w:t>
            </w:r>
            <w:r w:rsidRPr="003135EC">
              <w:rPr>
                <w:rFonts w:ascii="宋体" w:eastAsia="宋体" w:hAnsi="宋体" w:cs="宋体"/>
                <w:spacing w:val="-2"/>
                <w:sz w:val="24"/>
                <w:szCs w:val="24"/>
                <w:lang w:eastAsia="zh-CN"/>
              </w:rPr>
              <w:t>□机电类</w:t>
            </w:r>
          </w:p>
          <w:p w14:paraId="5C1D8087" w14:textId="5A6F3041" w:rsidR="0039282E" w:rsidRPr="003135EC" w:rsidRDefault="0039282E" w:rsidP="00A20BB8">
            <w:pPr>
              <w:pStyle w:val="TableParagraph"/>
              <w:tabs>
                <w:tab w:val="left" w:pos="3045"/>
                <w:tab w:val="left" w:pos="3745"/>
                <w:tab w:val="left" w:pos="4305"/>
                <w:tab w:val="left" w:pos="5563"/>
              </w:tabs>
              <w:spacing w:line="480" w:lineRule="atLeast"/>
              <w:ind w:left="102" w:right="2716" w:firstLine="1418"/>
              <w:rPr>
                <w:rFonts w:ascii="宋体" w:eastAsia="宋体" w:hAnsi="宋体" w:cs="宋体"/>
                <w:spacing w:val="25"/>
                <w:sz w:val="24"/>
                <w:szCs w:val="24"/>
                <w:lang w:eastAsia="zh-CN"/>
              </w:rPr>
            </w:pPr>
            <w:r w:rsidRPr="003135EC">
              <w:rPr>
                <w:rFonts w:ascii="宋体" w:eastAsia="宋体" w:hAnsi="宋体" w:cs="宋体"/>
                <w:spacing w:val="-1"/>
                <w:sz w:val="24"/>
                <w:szCs w:val="24"/>
                <w:lang w:eastAsia="zh-CN"/>
              </w:rPr>
              <w:t xml:space="preserve">□特种设备类 </w:t>
            </w:r>
            <w:r w:rsidR="00A20BB8">
              <w:rPr>
                <w:rFonts w:ascii="宋体" w:eastAsia="宋体" w:hAnsi="宋体" w:cs="宋体"/>
                <w:spacing w:val="-1"/>
                <w:sz w:val="24"/>
                <w:szCs w:val="24"/>
                <w:lang w:eastAsia="zh-CN"/>
              </w:rPr>
              <w:t xml:space="preserve"> </w:t>
            </w:r>
            <w:r w:rsidRPr="003135EC">
              <w:rPr>
                <w:rFonts w:ascii="宋体" w:eastAsia="宋体" w:hAnsi="宋体" w:cs="宋体"/>
                <w:spacing w:val="-1"/>
                <w:sz w:val="24"/>
                <w:szCs w:val="24"/>
                <w:lang w:eastAsia="zh-CN"/>
              </w:rPr>
              <w:t>□其他类</w:t>
            </w:r>
            <w:r w:rsidRPr="003135EC">
              <w:rPr>
                <w:rFonts w:ascii="宋体" w:eastAsia="宋体" w:hAnsi="宋体" w:cs="宋体"/>
                <w:spacing w:val="25"/>
                <w:sz w:val="24"/>
                <w:szCs w:val="24"/>
                <w:lang w:eastAsia="zh-CN"/>
              </w:rPr>
              <w:t xml:space="preserve"> </w:t>
            </w:r>
          </w:p>
          <w:p w14:paraId="72D89E18" w14:textId="7B99AB64" w:rsidR="0039282E" w:rsidRPr="003135EC" w:rsidRDefault="0039282E" w:rsidP="009762A6">
            <w:pPr>
              <w:pStyle w:val="TableParagraph"/>
              <w:tabs>
                <w:tab w:val="left" w:pos="3045"/>
                <w:tab w:val="left" w:pos="3745"/>
                <w:tab w:val="left" w:pos="4305"/>
                <w:tab w:val="left" w:pos="5563"/>
              </w:tabs>
              <w:spacing w:line="480" w:lineRule="atLeast"/>
              <w:ind w:left="104" w:right="2714"/>
              <w:rPr>
                <w:rFonts w:ascii="宋体" w:eastAsia="宋体" w:hAnsi="宋体" w:cs="宋体"/>
                <w:sz w:val="24"/>
                <w:szCs w:val="24"/>
                <w:lang w:eastAsia="zh-CN"/>
              </w:rPr>
            </w:pPr>
            <w:r w:rsidRPr="003135EC">
              <w:rPr>
                <w:rFonts w:ascii="宋体" w:eastAsia="宋体" w:hAnsi="宋体" w:cs="宋体"/>
                <w:spacing w:val="-1"/>
                <w:sz w:val="24"/>
                <w:szCs w:val="24"/>
                <w:lang w:eastAsia="zh-CN"/>
              </w:rPr>
              <w:t xml:space="preserve">实验室级别：□一级 </w:t>
            </w:r>
            <w:r w:rsidR="00A20BB8">
              <w:rPr>
                <w:rFonts w:ascii="宋体" w:eastAsia="宋体" w:hAnsi="宋体" w:cs="宋体"/>
                <w:spacing w:val="-1"/>
                <w:sz w:val="24"/>
                <w:szCs w:val="24"/>
                <w:lang w:eastAsia="zh-CN"/>
              </w:rPr>
              <w:t xml:space="preserve">  </w:t>
            </w:r>
            <w:r w:rsidRPr="003135EC">
              <w:rPr>
                <w:rFonts w:ascii="宋体" w:eastAsia="宋体" w:hAnsi="宋体" w:cs="宋体"/>
                <w:sz w:val="24"/>
                <w:szCs w:val="24"/>
                <w:lang w:eastAsia="zh-CN"/>
              </w:rPr>
              <w:t xml:space="preserve">□二级 </w:t>
            </w:r>
            <w:r w:rsidR="00A20BB8">
              <w:rPr>
                <w:rFonts w:ascii="宋体" w:eastAsia="宋体" w:hAnsi="宋体" w:cs="宋体"/>
                <w:sz w:val="24"/>
                <w:szCs w:val="24"/>
                <w:lang w:eastAsia="zh-CN"/>
              </w:rPr>
              <w:t xml:space="preserve">  </w:t>
            </w:r>
            <w:r w:rsidRPr="003135EC">
              <w:rPr>
                <w:rFonts w:ascii="宋体" w:eastAsia="宋体" w:hAnsi="宋体" w:cs="宋体"/>
                <w:spacing w:val="-1"/>
                <w:sz w:val="24"/>
                <w:szCs w:val="24"/>
                <w:lang w:eastAsia="zh-CN"/>
              </w:rPr>
              <w:t xml:space="preserve">□三级 </w:t>
            </w:r>
            <w:r w:rsidR="00A20BB8">
              <w:rPr>
                <w:rFonts w:ascii="宋体" w:eastAsia="宋体" w:hAnsi="宋体" w:cs="宋体"/>
                <w:spacing w:val="-1"/>
                <w:sz w:val="24"/>
                <w:szCs w:val="24"/>
                <w:lang w:eastAsia="zh-CN"/>
              </w:rPr>
              <w:t xml:space="preserve">  </w:t>
            </w:r>
            <w:r w:rsidRPr="003135EC">
              <w:rPr>
                <w:rFonts w:ascii="宋体" w:eastAsia="宋体" w:hAnsi="宋体" w:cs="宋体"/>
                <w:sz w:val="24"/>
                <w:szCs w:val="24"/>
                <w:lang w:eastAsia="zh-CN"/>
              </w:rPr>
              <w:t>□四级</w:t>
            </w:r>
          </w:p>
        </w:tc>
      </w:tr>
      <w:tr w:rsidR="0039282E" w:rsidRPr="003135EC" w14:paraId="2859A1E7" w14:textId="77777777" w:rsidTr="008D5960">
        <w:tc>
          <w:tcPr>
            <w:tcW w:w="8261" w:type="dxa"/>
            <w:gridSpan w:val="4"/>
            <w:tcBorders>
              <w:top w:val="single" w:sz="5" w:space="0" w:color="000000"/>
              <w:left w:val="single" w:sz="5" w:space="0" w:color="000000"/>
              <w:bottom w:val="single" w:sz="5" w:space="0" w:color="000000"/>
              <w:right w:val="single" w:sz="5" w:space="0" w:color="000000"/>
            </w:tcBorders>
          </w:tcPr>
          <w:p w14:paraId="623F2CF2" w14:textId="77777777" w:rsidR="0039282E" w:rsidRPr="003135EC" w:rsidRDefault="0039282E" w:rsidP="009762A6">
            <w:pPr>
              <w:pStyle w:val="TableParagraph"/>
              <w:spacing w:before="56"/>
              <w:ind w:left="104"/>
              <w:jc w:val="both"/>
              <w:rPr>
                <w:rFonts w:ascii="黑体" w:eastAsia="黑体" w:hAnsi="黑体" w:cs="黑体"/>
                <w:sz w:val="24"/>
                <w:szCs w:val="24"/>
                <w:lang w:eastAsia="zh-CN"/>
              </w:rPr>
            </w:pPr>
            <w:r w:rsidRPr="003135EC">
              <w:rPr>
                <w:rFonts w:ascii="黑体" w:eastAsia="黑体" w:hAnsi="黑体" w:cs="黑体"/>
                <w:spacing w:val="-1"/>
                <w:sz w:val="24"/>
                <w:szCs w:val="24"/>
                <w:lang w:eastAsia="zh-CN"/>
              </w:rPr>
              <w:t>三、主要危险源</w:t>
            </w:r>
          </w:p>
          <w:p w14:paraId="2CAC1CE7" w14:textId="6A8A9CD6" w:rsidR="0039282E" w:rsidRDefault="0039282E" w:rsidP="009762A6">
            <w:pPr>
              <w:pStyle w:val="TableParagraph"/>
              <w:spacing w:before="113" w:line="314" w:lineRule="auto"/>
              <w:ind w:left="104" w:right="95"/>
              <w:jc w:val="both"/>
              <w:rPr>
                <w:rFonts w:ascii="宋体" w:eastAsia="宋体" w:hAnsi="宋体" w:cs="宋体"/>
                <w:sz w:val="24"/>
                <w:szCs w:val="24"/>
                <w:lang w:eastAsia="zh-CN"/>
              </w:rPr>
            </w:pPr>
            <w:r w:rsidRPr="003135EC">
              <w:rPr>
                <w:rFonts w:ascii="宋体" w:eastAsia="宋体" w:hAnsi="宋体" w:cs="宋体"/>
                <w:sz w:val="24"/>
                <w:szCs w:val="24"/>
                <w:lang w:eastAsia="zh-CN"/>
              </w:rPr>
              <w:t>（参考《高等学校实验室安全检查项目表（2021）》，包括</w:t>
            </w:r>
            <w:proofErr w:type="gramStart"/>
            <w:r w:rsidRPr="003135EC">
              <w:rPr>
                <w:rFonts w:ascii="宋体" w:eastAsia="宋体" w:hAnsi="宋体" w:cs="宋体"/>
                <w:sz w:val="24"/>
                <w:szCs w:val="24"/>
                <w:lang w:eastAsia="zh-CN"/>
              </w:rPr>
              <w:t>危化品</w:t>
            </w:r>
            <w:proofErr w:type="gramEnd"/>
            <w:r w:rsidRPr="003135EC">
              <w:rPr>
                <w:rFonts w:ascii="宋体" w:eastAsia="宋体" w:hAnsi="宋体" w:cs="宋体"/>
                <w:sz w:val="24"/>
                <w:szCs w:val="24"/>
                <w:lang w:eastAsia="zh-CN"/>
              </w:rPr>
              <w:t>、病原微生物、实验动物、气瓶等压力容器、特种设备、放射性物品、大功率设备等）</w:t>
            </w:r>
          </w:p>
          <w:p w14:paraId="61DD8D5A" w14:textId="77777777" w:rsidR="0039282E" w:rsidRDefault="0039282E" w:rsidP="009762A6">
            <w:pPr>
              <w:pStyle w:val="TableParagraph"/>
              <w:spacing w:before="113" w:line="314" w:lineRule="auto"/>
              <w:ind w:left="104" w:right="95"/>
              <w:jc w:val="both"/>
              <w:rPr>
                <w:rFonts w:ascii="宋体" w:eastAsia="宋体" w:hAnsi="宋体" w:cs="宋体"/>
                <w:sz w:val="24"/>
                <w:szCs w:val="24"/>
                <w:lang w:eastAsia="zh-CN"/>
              </w:rPr>
            </w:pPr>
          </w:p>
          <w:p w14:paraId="0B84A1D2" w14:textId="77777777" w:rsidR="0039282E" w:rsidRDefault="0039282E" w:rsidP="009762A6">
            <w:pPr>
              <w:pStyle w:val="TableParagraph"/>
              <w:spacing w:before="113" w:line="314" w:lineRule="auto"/>
              <w:ind w:left="104" w:right="95"/>
              <w:jc w:val="both"/>
              <w:rPr>
                <w:rFonts w:ascii="宋体" w:eastAsia="宋体" w:hAnsi="宋体" w:cs="宋体"/>
                <w:sz w:val="24"/>
                <w:szCs w:val="24"/>
                <w:lang w:eastAsia="zh-CN"/>
              </w:rPr>
            </w:pPr>
          </w:p>
          <w:p w14:paraId="7A40ACE2" w14:textId="77777777" w:rsidR="0039282E" w:rsidRDefault="0039282E" w:rsidP="009762A6">
            <w:pPr>
              <w:pStyle w:val="TableParagraph"/>
              <w:spacing w:before="113" w:line="314" w:lineRule="auto"/>
              <w:ind w:left="104" w:right="95"/>
              <w:jc w:val="both"/>
              <w:rPr>
                <w:rFonts w:ascii="宋体" w:eastAsia="宋体" w:hAnsi="宋体" w:cs="宋体"/>
                <w:sz w:val="24"/>
                <w:szCs w:val="24"/>
                <w:lang w:eastAsia="zh-CN"/>
              </w:rPr>
            </w:pPr>
          </w:p>
          <w:p w14:paraId="1E3551C4" w14:textId="77777777" w:rsidR="0039282E" w:rsidRDefault="0039282E" w:rsidP="009762A6">
            <w:pPr>
              <w:pStyle w:val="TableParagraph"/>
              <w:spacing w:before="113" w:line="314" w:lineRule="auto"/>
              <w:ind w:left="104" w:right="95"/>
              <w:jc w:val="both"/>
              <w:rPr>
                <w:rFonts w:ascii="宋体" w:eastAsia="宋体" w:hAnsi="宋体" w:cs="宋体"/>
                <w:sz w:val="24"/>
                <w:szCs w:val="24"/>
                <w:lang w:eastAsia="zh-CN"/>
              </w:rPr>
            </w:pPr>
          </w:p>
          <w:p w14:paraId="7E8E82D3" w14:textId="77777777" w:rsidR="0039282E" w:rsidRDefault="0039282E" w:rsidP="009762A6">
            <w:pPr>
              <w:pStyle w:val="TableParagraph"/>
              <w:spacing w:before="113" w:line="314" w:lineRule="auto"/>
              <w:ind w:left="104" w:right="95"/>
              <w:jc w:val="both"/>
              <w:rPr>
                <w:rFonts w:ascii="宋体" w:eastAsia="宋体" w:hAnsi="宋体" w:cs="宋体"/>
                <w:sz w:val="24"/>
                <w:szCs w:val="24"/>
                <w:lang w:eastAsia="zh-CN"/>
              </w:rPr>
            </w:pPr>
          </w:p>
          <w:p w14:paraId="3C3DC274" w14:textId="77777777" w:rsidR="0039282E" w:rsidRPr="003135EC" w:rsidRDefault="0039282E" w:rsidP="009762A6">
            <w:pPr>
              <w:pStyle w:val="TableParagraph"/>
              <w:spacing w:before="113" w:line="314" w:lineRule="auto"/>
              <w:ind w:left="104" w:right="95"/>
              <w:jc w:val="both"/>
              <w:rPr>
                <w:rFonts w:ascii="宋体" w:eastAsia="宋体" w:hAnsi="宋体" w:cs="宋体"/>
                <w:sz w:val="24"/>
                <w:szCs w:val="24"/>
                <w:lang w:eastAsia="zh-CN"/>
              </w:rPr>
            </w:pPr>
          </w:p>
        </w:tc>
      </w:tr>
      <w:tr w:rsidR="0039282E" w:rsidRPr="003135EC" w14:paraId="5380C94E" w14:textId="77777777" w:rsidTr="008F5F04">
        <w:trPr>
          <w:trHeight w:val="3969"/>
        </w:trPr>
        <w:tc>
          <w:tcPr>
            <w:tcW w:w="8261" w:type="dxa"/>
            <w:gridSpan w:val="4"/>
            <w:tcBorders>
              <w:top w:val="single" w:sz="5" w:space="0" w:color="000000"/>
              <w:left w:val="single" w:sz="5" w:space="0" w:color="000000"/>
              <w:bottom w:val="single" w:sz="5" w:space="0" w:color="000000"/>
              <w:right w:val="single" w:sz="5" w:space="0" w:color="000000"/>
            </w:tcBorders>
          </w:tcPr>
          <w:p w14:paraId="11A4D285" w14:textId="77777777" w:rsidR="0039282E" w:rsidRPr="003135EC" w:rsidRDefault="0039282E" w:rsidP="009762A6">
            <w:pPr>
              <w:pStyle w:val="TableParagraph"/>
              <w:spacing w:before="56"/>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t>四、风险防控措施</w:t>
            </w:r>
          </w:p>
          <w:p w14:paraId="7B2CE33F" w14:textId="62AFB148" w:rsidR="0039282E" w:rsidRDefault="0039282E" w:rsidP="009762A6">
            <w:pPr>
              <w:pStyle w:val="TableParagraph"/>
              <w:spacing w:before="113" w:line="314" w:lineRule="auto"/>
              <w:ind w:left="104" w:right="54"/>
              <w:rPr>
                <w:rFonts w:ascii="宋体" w:eastAsia="宋体" w:hAnsi="宋体" w:cs="宋体"/>
                <w:sz w:val="24"/>
                <w:szCs w:val="24"/>
                <w:lang w:eastAsia="zh-CN"/>
              </w:rPr>
            </w:pPr>
            <w:r w:rsidRPr="003135EC">
              <w:rPr>
                <w:rFonts w:ascii="宋体" w:eastAsia="宋体" w:hAnsi="宋体" w:cs="宋体"/>
                <w:sz w:val="24"/>
                <w:szCs w:val="24"/>
                <w:lang w:eastAsia="zh-CN"/>
              </w:rPr>
              <w:t>（参考《高等学校实验室安全检查项目表（2021）》，从硬件设施、人员配备、管理制度、操作规程、管理台账、防护措施、应急预案等方面阐述）</w:t>
            </w:r>
          </w:p>
          <w:p w14:paraId="0491413F" w14:textId="77777777" w:rsidR="0039282E" w:rsidRPr="003135EC" w:rsidRDefault="0039282E" w:rsidP="009762A6">
            <w:pPr>
              <w:pStyle w:val="TableParagraph"/>
              <w:spacing w:before="113" w:line="314" w:lineRule="auto"/>
              <w:ind w:left="104" w:right="54"/>
              <w:rPr>
                <w:rFonts w:ascii="宋体" w:eastAsia="宋体" w:hAnsi="宋体" w:cs="宋体"/>
                <w:sz w:val="24"/>
                <w:szCs w:val="24"/>
                <w:lang w:eastAsia="zh-CN"/>
              </w:rPr>
            </w:pPr>
          </w:p>
        </w:tc>
      </w:tr>
      <w:tr w:rsidR="0039282E" w:rsidRPr="003135EC" w14:paraId="3E1CF82F" w14:textId="77777777" w:rsidTr="008D5960">
        <w:tc>
          <w:tcPr>
            <w:tcW w:w="8261" w:type="dxa"/>
            <w:gridSpan w:val="4"/>
            <w:tcBorders>
              <w:top w:val="single" w:sz="5" w:space="0" w:color="000000"/>
              <w:left w:val="single" w:sz="5" w:space="0" w:color="000000"/>
              <w:bottom w:val="single" w:sz="5" w:space="0" w:color="000000"/>
              <w:right w:val="single" w:sz="5" w:space="0" w:color="000000"/>
            </w:tcBorders>
          </w:tcPr>
          <w:p w14:paraId="0EB790C0" w14:textId="77777777" w:rsidR="0039282E" w:rsidRPr="003135EC" w:rsidRDefault="0039282E" w:rsidP="009762A6">
            <w:pPr>
              <w:pStyle w:val="TableParagraph"/>
              <w:spacing w:before="56"/>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lastRenderedPageBreak/>
              <w:t>实验室负责人承诺：</w:t>
            </w:r>
          </w:p>
          <w:p w14:paraId="3338E04E" w14:textId="361E725C" w:rsidR="0039282E" w:rsidRDefault="0039282E" w:rsidP="009762A6">
            <w:pPr>
              <w:pStyle w:val="TableParagraph"/>
              <w:spacing w:before="113" w:line="314" w:lineRule="auto"/>
              <w:ind w:left="104" w:right="-37" w:firstLine="559"/>
              <w:rPr>
                <w:rFonts w:ascii="宋体" w:eastAsia="宋体" w:hAnsi="宋体" w:cs="宋体"/>
                <w:spacing w:val="-2"/>
                <w:sz w:val="24"/>
                <w:szCs w:val="24"/>
                <w:lang w:eastAsia="zh-CN"/>
              </w:rPr>
            </w:pPr>
            <w:r w:rsidRPr="003135EC">
              <w:rPr>
                <w:rFonts w:ascii="宋体" w:eastAsia="宋体" w:hAnsi="宋体" w:cs="宋体"/>
                <w:sz w:val="24"/>
                <w:szCs w:val="24"/>
                <w:lang w:eastAsia="zh-CN"/>
              </w:rPr>
              <w:t>本人已</w:t>
            </w:r>
            <w:r w:rsidRPr="003135EC">
              <w:rPr>
                <w:rFonts w:ascii="宋体" w:eastAsia="宋体" w:hAnsi="宋体" w:cs="宋体"/>
                <w:spacing w:val="-3"/>
                <w:sz w:val="24"/>
                <w:szCs w:val="24"/>
                <w:lang w:eastAsia="zh-CN"/>
              </w:rPr>
              <w:t>对</w:t>
            </w:r>
            <w:r w:rsidRPr="003135EC">
              <w:rPr>
                <w:rFonts w:ascii="宋体" w:eastAsia="宋体" w:hAnsi="宋体" w:cs="宋体"/>
                <w:sz w:val="24"/>
                <w:szCs w:val="24"/>
                <w:lang w:eastAsia="zh-CN"/>
              </w:rPr>
              <w:t>实验</w:t>
            </w:r>
            <w:r w:rsidRPr="003135EC">
              <w:rPr>
                <w:rFonts w:ascii="宋体" w:eastAsia="宋体" w:hAnsi="宋体" w:cs="宋体"/>
                <w:spacing w:val="-3"/>
                <w:sz w:val="24"/>
                <w:szCs w:val="24"/>
                <w:lang w:eastAsia="zh-CN"/>
              </w:rPr>
              <w:t>室存</w:t>
            </w:r>
            <w:r w:rsidRPr="003135EC">
              <w:rPr>
                <w:rFonts w:ascii="宋体" w:eastAsia="宋体" w:hAnsi="宋体" w:cs="宋体"/>
                <w:sz w:val="24"/>
                <w:szCs w:val="24"/>
                <w:lang w:eastAsia="zh-CN"/>
              </w:rPr>
              <w:t>在的安</w:t>
            </w:r>
            <w:r w:rsidRPr="003135EC">
              <w:rPr>
                <w:rFonts w:ascii="宋体" w:eastAsia="宋体" w:hAnsi="宋体" w:cs="宋体"/>
                <w:spacing w:val="-3"/>
                <w:sz w:val="24"/>
                <w:szCs w:val="24"/>
                <w:lang w:eastAsia="zh-CN"/>
              </w:rPr>
              <w:t>全</w:t>
            </w:r>
            <w:r w:rsidRPr="003135EC">
              <w:rPr>
                <w:rFonts w:ascii="宋体" w:eastAsia="宋体" w:hAnsi="宋体" w:cs="宋体"/>
                <w:sz w:val="24"/>
                <w:szCs w:val="24"/>
                <w:lang w:eastAsia="zh-CN"/>
              </w:rPr>
              <w:t>风险</w:t>
            </w:r>
            <w:r w:rsidRPr="003135EC">
              <w:rPr>
                <w:rFonts w:ascii="宋体" w:eastAsia="宋体" w:hAnsi="宋体" w:cs="宋体"/>
                <w:spacing w:val="-3"/>
                <w:sz w:val="24"/>
                <w:szCs w:val="24"/>
                <w:lang w:eastAsia="zh-CN"/>
              </w:rPr>
              <w:t>进行</w:t>
            </w:r>
            <w:r w:rsidRPr="003135EC">
              <w:rPr>
                <w:rFonts w:ascii="宋体" w:eastAsia="宋体" w:hAnsi="宋体" w:cs="宋体"/>
                <w:sz w:val="24"/>
                <w:szCs w:val="24"/>
                <w:lang w:eastAsia="zh-CN"/>
              </w:rPr>
              <w:t>全面分</w:t>
            </w:r>
            <w:r w:rsidRPr="003135EC">
              <w:rPr>
                <w:rFonts w:ascii="宋体" w:eastAsia="宋体" w:hAnsi="宋体" w:cs="宋体"/>
                <w:spacing w:val="-3"/>
                <w:sz w:val="24"/>
                <w:szCs w:val="24"/>
                <w:lang w:eastAsia="zh-CN"/>
              </w:rPr>
              <w:t>析</w:t>
            </w:r>
            <w:r w:rsidRPr="003135EC">
              <w:rPr>
                <w:rFonts w:ascii="宋体" w:eastAsia="宋体" w:hAnsi="宋体" w:cs="宋体"/>
                <w:sz w:val="24"/>
                <w:szCs w:val="24"/>
                <w:lang w:eastAsia="zh-CN"/>
              </w:rPr>
              <w:t>评估</w:t>
            </w:r>
            <w:r w:rsidRPr="003135EC">
              <w:rPr>
                <w:rFonts w:ascii="宋体" w:eastAsia="宋体" w:hAnsi="宋体" w:cs="宋体"/>
                <w:spacing w:val="-46"/>
                <w:sz w:val="24"/>
                <w:szCs w:val="24"/>
                <w:lang w:eastAsia="zh-CN"/>
              </w:rPr>
              <w:t>，</w:t>
            </w:r>
            <w:r w:rsidRPr="003135EC">
              <w:rPr>
                <w:rFonts w:ascii="宋体" w:eastAsia="宋体" w:hAnsi="宋体" w:cs="宋体"/>
                <w:spacing w:val="-3"/>
                <w:sz w:val="24"/>
                <w:szCs w:val="24"/>
                <w:lang w:eastAsia="zh-CN"/>
              </w:rPr>
              <w:t>评</w:t>
            </w:r>
            <w:r w:rsidRPr="003135EC">
              <w:rPr>
                <w:rFonts w:ascii="宋体" w:eastAsia="宋体" w:hAnsi="宋体" w:cs="宋体"/>
                <w:sz w:val="24"/>
                <w:szCs w:val="24"/>
                <w:lang w:eastAsia="zh-CN"/>
              </w:rPr>
              <w:t>估内容</w:t>
            </w:r>
            <w:r w:rsidRPr="003135EC">
              <w:rPr>
                <w:rFonts w:ascii="宋体" w:eastAsia="宋体" w:hAnsi="宋体" w:cs="宋体"/>
                <w:spacing w:val="-3"/>
                <w:sz w:val="24"/>
                <w:szCs w:val="24"/>
                <w:lang w:eastAsia="zh-CN"/>
              </w:rPr>
              <w:t>客</w:t>
            </w:r>
            <w:r w:rsidRPr="003135EC">
              <w:rPr>
                <w:rFonts w:ascii="宋体" w:eastAsia="宋体" w:hAnsi="宋体" w:cs="宋体"/>
                <w:sz w:val="24"/>
                <w:szCs w:val="24"/>
                <w:lang w:eastAsia="zh-CN"/>
              </w:rPr>
              <w:t>观真实</w:t>
            </w:r>
            <w:r w:rsidRPr="003135EC">
              <w:rPr>
                <w:rFonts w:ascii="宋体" w:eastAsia="宋体" w:hAnsi="宋体" w:cs="宋体"/>
                <w:spacing w:val="-63"/>
                <w:sz w:val="24"/>
                <w:szCs w:val="24"/>
                <w:lang w:eastAsia="zh-CN"/>
              </w:rPr>
              <w:t>，</w:t>
            </w:r>
            <w:r w:rsidRPr="003135EC">
              <w:rPr>
                <w:rFonts w:ascii="宋体" w:eastAsia="宋体" w:hAnsi="宋体" w:cs="宋体"/>
                <w:sz w:val="24"/>
                <w:szCs w:val="24"/>
                <w:lang w:eastAsia="zh-CN"/>
              </w:rPr>
              <w:t>未有</w:t>
            </w:r>
            <w:r w:rsidRPr="003135EC">
              <w:rPr>
                <w:rFonts w:ascii="宋体" w:eastAsia="宋体" w:hAnsi="宋体" w:cs="宋体"/>
                <w:spacing w:val="-3"/>
                <w:sz w:val="24"/>
                <w:szCs w:val="24"/>
                <w:lang w:eastAsia="zh-CN"/>
              </w:rPr>
              <w:t>瞒</w:t>
            </w:r>
            <w:r w:rsidRPr="003135EC">
              <w:rPr>
                <w:rFonts w:ascii="宋体" w:eastAsia="宋体" w:hAnsi="宋体" w:cs="宋体"/>
                <w:sz w:val="24"/>
                <w:szCs w:val="24"/>
                <w:lang w:eastAsia="zh-CN"/>
              </w:rPr>
              <w:t>报漏报</w:t>
            </w:r>
            <w:r w:rsidRPr="003135EC">
              <w:rPr>
                <w:rFonts w:ascii="宋体" w:eastAsia="宋体" w:hAnsi="宋体" w:cs="宋体"/>
                <w:spacing w:val="-65"/>
                <w:sz w:val="24"/>
                <w:szCs w:val="24"/>
                <w:lang w:eastAsia="zh-CN"/>
              </w:rPr>
              <w:t>。</w:t>
            </w:r>
            <w:r w:rsidRPr="003135EC">
              <w:rPr>
                <w:rFonts w:ascii="宋体" w:eastAsia="宋体" w:hAnsi="宋体" w:cs="宋体"/>
                <w:sz w:val="24"/>
                <w:szCs w:val="24"/>
                <w:lang w:eastAsia="zh-CN"/>
              </w:rPr>
              <w:t>并认真</w:t>
            </w:r>
            <w:r w:rsidRPr="003135EC">
              <w:rPr>
                <w:rFonts w:ascii="宋体" w:eastAsia="宋体" w:hAnsi="宋体" w:cs="宋体"/>
                <w:spacing w:val="-3"/>
                <w:sz w:val="24"/>
                <w:szCs w:val="24"/>
                <w:lang w:eastAsia="zh-CN"/>
              </w:rPr>
              <w:t>落</w:t>
            </w:r>
            <w:r w:rsidRPr="003135EC">
              <w:rPr>
                <w:rFonts w:ascii="宋体" w:eastAsia="宋体" w:hAnsi="宋体" w:cs="宋体"/>
                <w:sz w:val="24"/>
                <w:szCs w:val="24"/>
                <w:lang w:eastAsia="zh-CN"/>
              </w:rPr>
              <w:t>实学</w:t>
            </w:r>
            <w:r w:rsidRPr="003135EC">
              <w:rPr>
                <w:rFonts w:ascii="宋体" w:eastAsia="宋体" w:hAnsi="宋体" w:cs="宋体"/>
                <w:spacing w:val="-3"/>
                <w:sz w:val="24"/>
                <w:szCs w:val="24"/>
                <w:lang w:eastAsia="zh-CN"/>
              </w:rPr>
              <w:t>校实</w:t>
            </w:r>
            <w:r w:rsidRPr="003135EC">
              <w:rPr>
                <w:rFonts w:ascii="宋体" w:eastAsia="宋体" w:hAnsi="宋体" w:cs="宋体"/>
                <w:sz w:val="24"/>
                <w:szCs w:val="24"/>
                <w:lang w:eastAsia="zh-CN"/>
              </w:rPr>
              <w:t>验室各</w:t>
            </w:r>
            <w:r w:rsidRPr="003135EC">
              <w:rPr>
                <w:rFonts w:ascii="宋体" w:eastAsia="宋体" w:hAnsi="宋体" w:cs="宋体"/>
                <w:spacing w:val="-3"/>
                <w:sz w:val="24"/>
                <w:szCs w:val="24"/>
                <w:lang w:eastAsia="zh-CN"/>
              </w:rPr>
              <w:t>项</w:t>
            </w:r>
            <w:r w:rsidRPr="003135EC">
              <w:rPr>
                <w:rFonts w:ascii="宋体" w:eastAsia="宋体" w:hAnsi="宋体" w:cs="宋体"/>
                <w:sz w:val="24"/>
                <w:szCs w:val="24"/>
                <w:lang w:eastAsia="zh-CN"/>
              </w:rPr>
              <w:t>规章</w:t>
            </w:r>
            <w:r w:rsidRPr="003135EC">
              <w:rPr>
                <w:rFonts w:ascii="宋体" w:eastAsia="宋体" w:hAnsi="宋体" w:cs="宋体"/>
                <w:spacing w:val="-3"/>
                <w:sz w:val="24"/>
                <w:szCs w:val="24"/>
                <w:lang w:eastAsia="zh-CN"/>
              </w:rPr>
              <w:t>制度</w:t>
            </w:r>
            <w:r w:rsidRPr="003135EC">
              <w:rPr>
                <w:rFonts w:ascii="宋体" w:eastAsia="宋体" w:hAnsi="宋体" w:cs="宋体"/>
                <w:spacing w:val="-63"/>
                <w:sz w:val="24"/>
                <w:szCs w:val="24"/>
                <w:lang w:eastAsia="zh-CN"/>
              </w:rPr>
              <w:t>，</w:t>
            </w:r>
            <w:r w:rsidRPr="003135EC">
              <w:rPr>
                <w:rFonts w:ascii="宋体" w:eastAsia="宋体" w:hAnsi="宋体" w:cs="宋体"/>
                <w:sz w:val="24"/>
                <w:szCs w:val="24"/>
                <w:lang w:eastAsia="zh-CN"/>
              </w:rPr>
              <w:t>有效防</w:t>
            </w:r>
            <w:r w:rsidRPr="003135EC">
              <w:rPr>
                <w:rFonts w:ascii="宋体" w:eastAsia="宋体" w:hAnsi="宋体" w:cs="宋体"/>
                <w:spacing w:val="-3"/>
                <w:sz w:val="24"/>
                <w:szCs w:val="24"/>
                <w:lang w:eastAsia="zh-CN"/>
              </w:rPr>
              <w:t>控</w:t>
            </w:r>
            <w:r w:rsidRPr="003135EC">
              <w:rPr>
                <w:rFonts w:ascii="宋体" w:eastAsia="宋体" w:hAnsi="宋体" w:cs="宋体"/>
                <w:sz w:val="24"/>
                <w:szCs w:val="24"/>
                <w:lang w:eastAsia="zh-CN"/>
              </w:rPr>
              <w:t>风</w:t>
            </w:r>
            <w:r w:rsidRPr="003135EC">
              <w:rPr>
                <w:rFonts w:ascii="宋体" w:eastAsia="宋体" w:hAnsi="宋体" w:cs="宋体"/>
                <w:spacing w:val="-3"/>
                <w:sz w:val="24"/>
                <w:szCs w:val="24"/>
                <w:lang w:eastAsia="zh-CN"/>
              </w:rPr>
              <w:t>险</w:t>
            </w:r>
            <w:r w:rsidRPr="003135EC">
              <w:rPr>
                <w:rFonts w:ascii="宋体" w:eastAsia="宋体" w:hAnsi="宋体" w:cs="宋体"/>
                <w:sz w:val="24"/>
                <w:szCs w:val="24"/>
                <w:lang w:eastAsia="zh-CN"/>
              </w:rPr>
              <w:t>，</w:t>
            </w:r>
            <w:r w:rsidRPr="003135EC">
              <w:rPr>
                <w:rFonts w:ascii="宋体" w:eastAsia="宋体" w:hAnsi="宋体" w:cs="宋体"/>
                <w:spacing w:val="-2"/>
                <w:sz w:val="24"/>
                <w:szCs w:val="24"/>
                <w:lang w:eastAsia="zh-CN"/>
              </w:rPr>
              <w:t>消除安全隐患，确保实验室有序运行。</w:t>
            </w:r>
          </w:p>
          <w:p w14:paraId="2801DFE9" w14:textId="77777777" w:rsidR="0039282E" w:rsidRPr="003135EC" w:rsidRDefault="0039282E" w:rsidP="009762A6">
            <w:pPr>
              <w:pStyle w:val="TableParagraph"/>
              <w:spacing w:before="113" w:line="314" w:lineRule="auto"/>
              <w:ind w:left="104" w:right="-37" w:firstLine="559"/>
              <w:rPr>
                <w:rFonts w:ascii="宋体" w:eastAsia="宋体" w:hAnsi="宋体" w:cs="宋体"/>
                <w:sz w:val="24"/>
                <w:szCs w:val="24"/>
                <w:lang w:eastAsia="zh-CN"/>
              </w:rPr>
            </w:pPr>
          </w:p>
          <w:p w14:paraId="6AF7C3BC" w14:textId="77777777" w:rsidR="0039282E" w:rsidRPr="003135EC" w:rsidRDefault="0039282E" w:rsidP="009762A6">
            <w:pPr>
              <w:pStyle w:val="TableParagraph"/>
              <w:wordWrap w:val="0"/>
              <w:spacing w:before="56" w:afterLines="50" w:after="156"/>
              <w:ind w:left="102" w:rightChars="135" w:right="283"/>
              <w:jc w:val="right"/>
              <w:rPr>
                <w:rFonts w:ascii="黑体" w:eastAsia="黑体" w:hAnsi="黑体" w:cs="黑体"/>
                <w:spacing w:val="-1"/>
                <w:sz w:val="24"/>
                <w:szCs w:val="24"/>
                <w:lang w:eastAsia="zh-CN"/>
              </w:rPr>
            </w:pPr>
            <w:r w:rsidRPr="003135EC">
              <w:rPr>
                <w:rFonts w:ascii="宋体" w:eastAsia="宋体" w:hAnsi="宋体" w:cs="宋体"/>
                <w:spacing w:val="-1"/>
                <w:sz w:val="24"/>
                <w:szCs w:val="24"/>
                <w:lang w:eastAsia="zh-CN"/>
              </w:rPr>
              <w:t>实验室负责人签字：</w:t>
            </w:r>
            <w:r w:rsidRPr="003135EC">
              <w:rPr>
                <w:rFonts w:ascii="宋体" w:eastAsia="宋体" w:hAnsi="宋体" w:cs="宋体" w:hint="eastAsia"/>
                <w:spacing w:val="-1"/>
                <w:sz w:val="24"/>
                <w:szCs w:val="24"/>
                <w:lang w:eastAsia="zh-CN"/>
              </w:rPr>
              <w:t xml:space="preserve"> </w:t>
            </w:r>
            <w:r w:rsidRPr="003135EC">
              <w:rPr>
                <w:rFonts w:ascii="宋体" w:eastAsia="宋体" w:hAnsi="宋体" w:cs="宋体"/>
                <w:spacing w:val="-1"/>
                <w:sz w:val="24"/>
                <w:szCs w:val="24"/>
                <w:lang w:eastAsia="zh-CN"/>
              </w:rPr>
              <w:t xml:space="preserve">            </w:t>
            </w:r>
            <w:r w:rsidRPr="003135EC">
              <w:rPr>
                <w:rFonts w:ascii="宋体" w:eastAsia="宋体" w:hAnsi="宋体" w:cs="宋体" w:hint="eastAsia"/>
                <w:spacing w:val="-1"/>
                <w:sz w:val="24"/>
                <w:szCs w:val="24"/>
                <w:lang w:eastAsia="zh-CN"/>
              </w:rPr>
              <w:t xml:space="preserve"> </w:t>
            </w:r>
            <w:r w:rsidRPr="003135EC">
              <w:rPr>
                <w:rFonts w:ascii="Times New Roman" w:eastAsia="Times New Roman" w:hAnsi="Times New Roman" w:cs="Times New Roman"/>
                <w:spacing w:val="-1"/>
                <w:sz w:val="24"/>
                <w:szCs w:val="24"/>
                <w:lang w:eastAsia="zh-CN"/>
              </w:rPr>
              <w:t xml:space="preserve">       </w:t>
            </w:r>
            <w:r w:rsidRPr="003135EC">
              <w:rPr>
                <w:rFonts w:ascii="宋体" w:eastAsia="宋体" w:hAnsi="宋体" w:cs="宋体"/>
                <w:sz w:val="24"/>
                <w:szCs w:val="24"/>
                <w:lang w:eastAsia="zh-CN"/>
              </w:rPr>
              <w:t>年  月  日</w:t>
            </w:r>
          </w:p>
        </w:tc>
      </w:tr>
      <w:tr w:rsidR="0039282E" w:rsidRPr="003135EC" w14:paraId="0E5BA8D5" w14:textId="77777777" w:rsidTr="008D5960">
        <w:tc>
          <w:tcPr>
            <w:tcW w:w="8261" w:type="dxa"/>
            <w:gridSpan w:val="4"/>
            <w:tcBorders>
              <w:top w:val="single" w:sz="5" w:space="0" w:color="000000"/>
              <w:left w:val="single" w:sz="5" w:space="0" w:color="000000"/>
              <w:bottom w:val="single" w:sz="5" w:space="0" w:color="000000"/>
              <w:right w:val="single" w:sz="5" w:space="0" w:color="000000"/>
            </w:tcBorders>
          </w:tcPr>
          <w:p w14:paraId="786A0AB2" w14:textId="56856B9A" w:rsidR="0039282E" w:rsidRPr="003135EC" w:rsidRDefault="0039282E" w:rsidP="009762A6">
            <w:pPr>
              <w:pStyle w:val="TableParagraph"/>
              <w:spacing w:before="56"/>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t>所在</w:t>
            </w:r>
            <w:r w:rsidR="00D74D8D">
              <w:rPr>
                <w:rFonts w:ascii="黑体" w:eastAsia="黑体" w:hAnsi="黑体" w:cs="黑体" w:hint="eastAsia"/>
                <w:spacing w:val="-1"/>
                <w:sz w:val="24"/>
                <w:szCs w:val="24"/>
                <w:lang w:eastAsia="zh-CN"/>
              </w:rPr>
              <w:t>二级</w:t>
            </w:r>
            <w:r w:rsidRPr="003135EC">
              <w:rPr>
                <w:rFonts w:ascii="黑体" w:eastAsia="黑体" w:hAnsi="黑体" w:cs="黑体"/>
                <w:spacing w:val="-1"/>
                <w:sz w:val="24"/>
                <w:szCs w:val="24"/>
                <w:lang w:eastAsia="zh-CN"/>
              </w:rPr>
              <w:t>单位审核意见：</w:t>
            </w:r>
          </w:p>
          <w:p w14:paraId="172956E3" w14:textId="3E1128C5" w:rsidR="0039282E" w:rsidRDefault="0039282E" w:rsidP="009762A6">
            <w:pPr>
              <w:pStyle w:val="TableParagraph"/>
              <w:rPr>
                <w:rFonts w:ascii="Arial Unicode MS" w:eastAsia="Arial Unicode MS" w:hAnsi="Arial Unicode MS" w:cs="Arial Unicode MS"/>
                <w:sz w:val="24"/>
                <w:szCs w:val="24"/>
                <w:lang w:eastAsia="zh-CN"/>
              </w:rPr>
            </w:pPr>
          </w:p>
          <w:p w14:paraId="3355F545" w14:textId="03AF1A88" w:rsidR="003B3B7C" w:rsidRDefault="003B3B7C" w:rsidP="009762A6">
            <w:pPr>
              <w:pStyle w:val="TableParagraph"/>
              <w:rPr>
                <w:rFonts w:ascii="Arial Unicode MS" w:eastAsia="Arial Unicode MS" w:hAnsi="Arial Unicode MS" w:cs="Arial Unicode MS"/>
                <w:sz w:val="24"/>
                <w:szCs w:val="24"/>
                <w:lang w:eastAsia="zh-CN"/>
              </w:rPr>
            </w:pPr>
          </w:p>
          <w:p w14:paraId="6F998B4D" w14:textId="77777777" w:rsidR="003B3B7C" w:rsidRPr="003135EC" w:rsidRDefault="003B3B7C" w:rsidP="009762A6">
            <w:pPr>
              <w:pStyle w:val="TableParagraph"/>
              <w:rPr>
                <w:rFonts w:ascii="Arial Unicode MS" w:eastAsia="Arial Unicode MS" w:hAnsi="Arial Unicode MS" w:cs="Arial Unicode MS"/>
                <w:sz w:val="24"/>
                <w:szCs w:val="24"/>
                <w:lang w:eastAsia="zh-CN"/>
              </w:rPr>
            </w:pPr>
          </w:p>
          <w:p w14:paraId="27F6FEA2" w14:textId="77777777" w:rsidR="0039282E" w:rsidRDefault="0039282E" w:rsidP="009762A6">
            <w:pPr>
              <w:pStyle w:val="TableParagraph"/>
              <w:wordWrap w:val="0"/>
              <w:spacing w:before="56" w:afterLines="50" w:after="156"/>
              <w:ind w:left="102" w:rightChars="135" w:right="283"/>
              <w:jc w:val="right"/>
              <w:rPr>
                <w:rFonts w:ascii="宋体" w:eastAsia="宋体" w:hAnsi="宋体" w:cs="宋体"/>
                <w:spacing w:val="-1"/>
                <w:sz w:val="24"/>
                <w:szCs w:val="24"/>
                <w:lang w:eastAsia="zh-CN"/>
              </w:rPr>
            </w:pPr>
          </w:p>
          <w:p w14:paraId="49936138" w14:textId="77777777" w:rsidR="0039282E" w:rsidRDefault="0039282E" w:rsidP="00A97EC9">
            <w:pPr>
              <w:pStyle w:val="TableParagraph"/>
              <w:spacing w:before="56" w:afterLines="50" w:after="156"/>
              <w:ind w:left="102" w:rightChars="135" w:right="283" w:firstLineChars="1044" w:firstLine="2485"/>
              <w:rPr>
                <w:rFonts w:ascii="宋体" w:eastAsia="宋体" w:hAnsi="宋体" w:cs="宋体"/>
                <w:spacing w:val="23"/>
                <w:sz w:val="24"/>
                <w:szCs w:val="24"/>
                <w:lang w:eastAsia="zh-CN"/>
              </w:rPr>
            </w:pPr>
            <w:r w:rsidRPr="003135EC">
              <w:rPr>
                <w:rFonts w:ascii="宋体" w:eastAsia="宋体" w:hAnsi="宋体" w:cs="宋体"/>
                <w:spacing w:val="-1"/>
                <w:sz w:val="24"/>
                <w:szCs w:val="24"/>
                <w:lang w:eastAsia="zh-CN"/>
              </w:rPr>
              <w:t>（单位公章）</w:t>
            </w:r>
          </w:p>
          <w:p w14:paraId="36058F6A" w14:textId="5DCE3F11" w:rsidR="0039282E" w:rsidRPr="003135EC" w:rsidRDefault="00A97EC9" w:rsidP="009762A6">
            <w:pPr>
              <w:pStyle w:val="TableParagraph"/>
              <w:spacing w:before="56" w:afterLines="50" w:after="156"/>
              <w:ind w:left="102" w:rightChars="135" w:right="283"/>
              <w:jc w:val="right"/>
              <w:rPr>
                <w:rFonts w:ascii="黑体" w:eastAsia="黑体" w:hAnsi="黑体" w:cs="黑体"/>
                <w:spacing w:val="-1"/>
                <w:sz w:val="24"/>
                <w:szCs w:val="24"/>
                <w:lang w:eastAsia="zh-CN"/>
              </w:rPr>
            </w:pPr>
            <w:r>
              <w:rPr>
                <w:rFonts w:ascii="宋体" w:eastAsia="宋体" w:hAnsi="宋体" w:cs="宋体" w:hint="eastAsia"/>
                <w:spacing w:val="-1"/>
                <w:sz w:val="24"/>
                <w:szCs w:val="24"/>
                <w:lang w:eastAsia="zh-CN"/>
              </w:rPr>
              <w:t>二级</w:t>
            </w:r>
            <w:r w:rsidR="0039282E" w:rsidRPr="003135EC">
              <w:rPr>
                <w:rFonts w:ascii="宋体" w:eastAsia="宋体" w:hAnsi="宋体" w:cs="宋体"/>
                <w:spacing w:val="-1"/>
                <w:sz w:val="24"/>
                <w:szCs w:val="24"/>
                <w:lang w:eastAsia="zh-CN"/>
              </w:rPr>
              <w:t>单位负责人签字：</w:t>
            </w:r>
            <w:r w:rsidR="0039282E" w:rsidRPr="003135EC">
              <w:rPr>
                <w:rFonts w:ascii="宋体" w:eastAsia="宋体" w:hAnsi="宋体" w:cs="宋体" w:hint="eastAsia"/>
                <w:spacing w:val="-1"/>
                <w:sz w:val="24"/>
                <w:szCs w:val="24"/>
                <w:lang w:eastAsia="zh-CN"/>
              </w:rPr>
              <w:t xml:space="preserve"> </w:t>
            </w:r>
            <w:r w:rsidR="0039282E" w:rsidRPr="003135EC">
              <w:rPr>
                <w:rFonts w:ascii="宋体" w:eastAsia="宋体" w:hAnsi="宋体" w:cs="宋体"/>
                <w:spacing w:val="-1"/>
                <w:sz w:val="24"/>
                <w:szCs w:val="24"/>
                <w:lang w:eastAsia="zh-CN"/>
              </w:rPr>
              <w:t xml:space="preserve">            </w:t>
            </w:r>
            <w:r w:rsidR="0039282E" w:rsidRPr="003135EC">
              <w:rPr>
                <w:rFonts w:ascii="宋体" w:eastAsia="宋体" w:hAnsi="宋体" w:cs="宋体" w:hint="eastAsia"/>
                <w:spacing w:val="-1"/>
                <w:sz w:val="24"/>
                <w:szCs w:val="24"/>
                <w:lang w:eastAsia="zh-CN"/>
              </w:rPr>
              <w:t xml:space="preserve"> </w:t>
            </w:r>
            <w:r w:rsidR="0039282E" w:rsidRPr="003135EC">
              <w:rPr>
                <w:rFonts w:ascii="宋体" w:eastAsia="宋体" w:hAnsi="宋体" w:cs="宋体"/>
                <w:spacing w:val="-1"/>
                <w:sz w:val="24"/>
                <w:szCs w:val="24"/>
                <w:lang w:eastAsia="zh-CN"/>
              </w:rPr>
              <w:t xml:space="preserve">   </w:t>
            </w:r>
            <w:r w:rsidR="0039282E" w:rsidRPr="003135EC">
              <w:rPr>
                <w:rFonts w:ascii="Times New Roman" w:eastAsia="Times New Roman" w:hAnsi="Times New Roman" w:cs="Times New Roman"/>
                <w:spacing w:val="-1"/>
                <w:sz w:val="24"/>
                <w:szCs w:val="24"/>
                <w:lang w:eastAsia="zh-CN"/>
              </w:rPr>
              <w:t xml:space="preserve"> </w:t>
            </w:r>
            <w:r w:rsidR="0039282E" w:rsidRPr="003135EC">
              <w:rPr>
                <w:rFonts w:ascii="宋体" w:eastAsia="宋体" w:hAnsi="宋体" w:cs="宋体"/>
                <w:sz w:val="24"/>
                <w:szCs w:val="24"/>
                <w:lang w:eastAsia="zh-CN"/>
              </w:rPr>
              <w:t>年</w:t>
            </w:r>
            <w:r w:rsidR="0039282E" w:rsidRPr="003135EC">
              <w:rPr>
                <w:rFonts w:ascii="宋体" w:eastAsia="宋体" w:hAnsi="宋体" w:cs="宋体" w:hint="eastAsia"/>
                <w:sz w:val="24"/>
                <w:szCs w:val="24"/>
                <w:lang w:eastAsia="zh-CN"/>
              </w:rPr>
              <w:t xml:space="preserve"> </w:t>
            </w:r>
            <w:r w:rsidR="0039282E" w:rsidRPr="003135EC">
              <w:rPr>
                <w:rFonts w:ascii="宋体" w:eastAsia="宋体" w:hAnsi="宋体" w:cs="宋体"/>
                <w:sz w:val="24"/>
                <w:szCs w:val="24"/>
                <w:lang w:eastAsia="zh-CN"/>
              </w:rPr>
              <w:t xml:space="preserve"> 月</w:t>
            </w:r>
            <w:r w:rsidR="0039282E" w:rsidRPr="003135EC">
              <w:rPr>
                <w:rFonts w:ascii="宋体" w:eastAsia="宋体" w:hAnsi="宋体" w:cs="宋体" w:hint="eastAsia"/>
                <w:sz w:val="24"/>
                <w:szCs w:val="24"/>
                <w:lang w:eastAsia="zh-CN"/>
              </w:rPr>
              <w:t xml:space="preserve"> </w:t>
            </w:r>
            <w:r w:rsidR="0039282E" w:rsidRPr="003135EC">
              <w:rPr>
                <w:rFonts w:ascii="宋体" w:eastAsia="宋体" w:hAnsi="宋体" w:cs="宋体"/>
                <w:sz w:val="24"/>
                <w:szCs w:val="24"/>
                <w:lang w:eastAsia="zh-CN"/>
              </w:rPr>
              <w:t xml:space="preserve"> 日</w:t>
            </w:r>
          </w:p>
        </w:tc>
      </w:tr>
      <w:tr w:rsidR="0039282E" w:rsidRPr="003135EC" w14:paraId="6BB7D3FF" w14:textId="77777777" w:rsidTr="008D5960">
        <w:tc>
          <w:tcPr>
            <w:tcW w:w="8261" w:type="dxa"/>
            <w:gridSpan w:val="4"/>
            <w:tcBorders>
              <w:top w:val="single" w:sz="5" w:space="0" w:color="000000"/>
              <w:left w:val="single" w:sz="5" w:space="0" w:color="000000"/>
              <w:bottom w:val="single" w:sz="5" w:space="0" w:color="000000"/>
              <w:right w:val="single" w:sz="5" w:space="0" w:color="000000"/>
            </w:tcBorders>
          </w:tcPr>
          <w:p w14:paraId="6D68A641" w14:textId="77777777" w:rsidR="0039282E" w:rsidRPr="003135EC" w:rsidRDefault="0039282E" w:rsidP="009762A6">
            <w:pPr>
              <w:pStyle w:val="TableParagraph"/>
              <w:spacing w:before="56"/>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t>评估专家意见：</w:t>
            </w:r>
          </w:p>
          <w:p w14:paraId="62BEF243" w14:textId="6416D51E" w:rsidR="0039282E" w:rsidRDefault="0039282E" w:rsidP="009762A6">
            <w:pPr>
              <w:pStyle w:val="TableParagraph"/>
              <w:rPr>
                <w:rFonts w:ascii="Arial Unicode MS" w:eastAsia="Arial Unicode MS" w:hAnsi="Arial Unicode MS" w:cs="Arial Unicode MS"/>
                <w:sz w:val="24"/>
                <w:szCs w:val="24"/>
                <w:lang w:eastAsia="zh-CN"/>
              </w:rPr>
            </w:pPr>
          </w:p>
          <w:p w14:paraId="5AFAC14E" w14:textId="30F2CA74" w:rsidR="003B3B7C" w:rsidRDefault="003B3B7C" w:rsidP="009762A6">
            <w:pPr>
              <w:pStyle w:val="TableParagraph"/>
              <w:rPr>
                <w:rFonts w:ascii="Arial Unicode MS" w:eastAsia="Arial Unicode MS" w:hAnsi="Arial Unicode MS" w:cs="Arial Unicode MS"/>
                <w:sz w:val="24"/>
                <w:szCs w:val="24"/>
                <w:lang w:eastAsia="zh-CN"/>
              </w:rPr>
            </w:pPr>
          </w:p>
          <w:p w14:paraId="6D4D991B" w14:textId="77777777" w:rsidR="009C634A" w:rsidRDefault="009C634A" w:rsidP="009762A6">
            <w:pPr>
              <w:pStyle w:val="TableParagraph"/>
              <w:rPr>
                <w:rFonts w:ascii="Arial Unicode MS" w:eastAsia="Arial Unicode MS" w:hAnsi="Arial Unicode MS" w:cs="Arial Unicode MS"/>
                <w:sz w:val="24"/>
                <w:szCs w:val="24"/>
                <w:lang w:eastAsia="zh-CN"/>
              </w:rPr>
            </w:pPr>
          </w:p>
          <w:p w14:paraId="269BB23A" w14:textId="553BD94B" w:rsidR="003B3B7C" w:rsidRPr="003135EC" w:rsidRDefault="00D74D8D" w:rsidP="00D74D8D">
            <w:pPr>
              <w:pStyle w:val="TableParagraph"/>
              <w:ind w:firstLineChars="200" w:firstLine="480"/>
              <w:rPr>
                <w:rFonts w:ascii="Arial Unicode MS" w:eastAsia="Arial Unicode MS" w:hAnsi="Arial Unicode MS" w:cs="Arial Unicode MS"/>
                <w:sz w:val="24"/>
                <w:szCs w:val="24"/>
                <w:lang w:eastAsia="zh-CN"/>
              </w:rPr>
            </w:pPr>
            <w:r>
              <w:rPr>
                <w:rFonts w:ascii="宋体" w:eastAsia="宋体" w:hAnsi="宋体" w:cs="宋体" w:hint="eastAsia"/>
                <w:sz w:val="24"/>
                <w:szCs w:val="24"/>
                <w:lang w:eastAsia="zh-CN"/>
              </w:rPr>
              <w:t>专家</w:t>
            </w:r>
            <w:r w:rsidRPr="003135EC">
              <w:rPr>
                <w:rFonts w:ascii="宋体" w:eastAsia="宋体" w:hAnsi="宋体" w:cs="宋体"/>
                <w:sz w:val="24"/>
                <w:szCs w:val="24"/>
                <w:lang w:eastAsia="zh-CN"/>
              </w:rPr>
              <w:t>签名：</w:t>
            </w: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w:t>
            </w:r>
          </w:p>
          <w:p w14:paraId="61F93854" w14:textId="77777777" w:rsidR="009C634A" w:rsidRDefault="009C634A" w:rsidP="009762A6">
            <w:pPr>
              <w:pStyle w:val="TableParagraph"/>
              <w:spacing w:before="56" w:afterLines="50" w:after="156"/>
              <w:ind w:left="102" w:rightChars="135" w:right="283"/>
              <w:jc w:val="right"/>
              <w:rPr>
                <w:rFonts w:ascii="宋体" w:eastAsia="宋体" w:hAnsi="宋体" w:cs="宋体"/>
                <w:sz w:val="24"/>
                <w:szCs w:val="24"/>
                <w:lang w:eastAsia="zh-CN"/>
              </w:rPr>
            </w:pPr>
          </w:p>
          <w:p w14:paraId="5260EED9" w14:textId="52174685" w:rsidR="0039282E" w:rsidRPr="003135EC" w:rsidRDefault="0039282E" w:rsidP="009762A6">
            <w:pPr>
              <w:pStyle w:val="TableParagraph"/>
              <w:spacing w:before="56" w:afterLines="50" w:after="156"/>
              <w:ind w:left="102" w:rightChars="135" w:right="283"/>
              <w:jc w:val="right"/>
              <w:rPr>
                <w:rFonts w:ascii="黑体" w:eastAsia="黑体" w:hAnsi="黑体" w:cs="黑体"/>
                <w:spacing w:val="-1"/>
                <w:sz w:val="24"/>
                <w:szCs w:val="24"/>
                <w:lang w:eastAsia="zh-CN"/>
              </w:rPr>
            </w:pP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w:t>
            </w:r>
            <w:r w:rsidRPr="003135EC">
              <w:rPr>
                <w:rFonts w:ascii="Times New Roman" w:eastAsia="Times New Roman" w:hAnsi="Times New Roman" w:cs="Times New Roman"/>
                <w:sz w:val="24"/>
                <w:szCs w:val="24"/>
                <w:lang w:eastAsia="zh-CN"/>
              </w:rPr>
              <w:t xml:space="preserve">  </w:t>
            </w:r>
            <w:r w:rsidRPr="003135EC">
              <w:rPr>
                <w:rFonts w:ascii="宋体" w:eastAsia="宋体" w:hAnsi="宋体" w:cs="宋体"/>
                <w:sz w:val="24"/>
                <w:szCs w:val="24"/>
                <w:lang w:eastAsia="zh-CN"/>
              </w:rPr>
              <w:t>年  月</w:t>
            </w: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日</w:t>
            </w:r>
          </w:p>
        </w:tc>
      </w:tr>
      <w:tr w:rsidR="0039282E" w:rsidRPr="003135EC" w14:paraId="47561E49" w14:textId="77777777" w:rsidTr="003B3B7C">
        <w:trPr>
          <w:trHeight w:val="2593"/>
        </w:trPr>
        <w:tc>
          <w:tcPr>
            <w:tcW w:w="8261" w:type="dxa"/>
            <w:gridSpan w:val="4"/>
            <w:tcBorders>
              <w:top w:val="single" w:sz="5" w:space="0" w:color="000000"/>
              <w:left w:val="single" w:sz="5" w:space="0" w:color="000000"/>
              <w:bottom w:val="single" w:sz="5" w:space="0" w:color="000000"/>
              <w:right w:val="single" w:sz="5" w:space="0" w:color="000000"/>
            </w:tcBorders>
          </w:tcPr>
          <w:p w14:paraId="56EC8B85" w14:textId="77777777" w:rsidR="001F24E9" w:rsidRPr="003135EC" w:rsidRDefault="001F24E9" w:rsidP="001F24E9">
            <w:pPr>
              <w:pStyle w:val="TableParagraph"/>
              <w:spacing w:before="56"/>
              <w:ind w:left="104"/>
              <w:rPr>
                <w:rFonts w:ascii="黑体" w:eastAsia="黑体" w:hAnsi="黑体" w:cs="黑体"/>
                <w:sz w:val="24"/>
                <w:szCs w:val="24"/>
                <w:lang w:eastAsia="zh-CN"/>
              </w:rPr>
            </w:pPr>
            <w:r>
              <w:rPr>
                <w:rFonts w:ascii="黑体" w:eastAsia="黑体" w:hAnsi="黑体" w:cs="黑体" w:hint="eastAsia"/>
                <w:spacing w:val="-1"/>
                <w:sz w:val="24"/>
                <w:szCs w:val="24"/>
                <w:lang w:eastAsia="zh-CN"/>
              </w:rPr>
              <w:t>业务主管部门</w:t>
            </w:r>
            <w:r w:rsidRPr="003135EC">
              <w:rPr>
                <w:rFonts w:ascii="黑体" w:eastAsia="黑体" w:hAnsi="黑体" w:cs="黑体"/>
                <w:spacing w:val="-1"/>
                <w:sz w:val="24"/>
                <w:szCs w:val="24"/>
                <w:lang w:eastAsia="zh-CN"/>
              </w:rPr>
              <w:t>审核意见：</w:t>
            </w:r>
          </w:p>
          <w:p w14:paraId="4907CAFB" w14:textId="07EE14F7" w:rsidR="0039282E" w:rsidRPr="001F24E9" w:rsidRDefault="0039282E" w:rsidP="009762A6">
            <w:pPr>
              <w:pStyle w:val="TableParagraph"/>
              <w:rPr>
                <w:rFonts w:ascii="Arial Unicode MS" w:eastAsia="Arial Unicode MS" w:hAnsi="Arial Unicode MS" w:cs="Arial Unicode MS"/>
                <w:sz w:val="24"/>
                <w:szCs w:val="24"/>
                <w:lang w:eastAsia="zh-CN"/>
              </w:rPr>
            </w:pPr>
          </w:p>
          <w:p w14:paraId="53A6EDCB" w14:textId="7081F624" w:rsidR="003B3B7C" w:rsidRDefault="003B3B7C" w:rsidP="009762A6">
            <w:pPr>
              <w:pStyle w:val="TableParagraph"/>
              <w:rPr>
                <w:rFonts w:ascii="Arial Unicode MS" w:eastAsia="Arial Unicode MS" w:hAnsi="Arial Unicode MS" w:cs="Arial Unicode MS"/>
                <w:sz w:val="24"/>
                <w:szCs w:val="24"/>
                <w:lang w:eastAsia="zh-CN"/>
              </w:rPr>
            </w:pPr>
          </w:p>
          <w:p w14:paraId="44CCB5F1" w14:textId="77777777" w:rsidR="003B3B7C" w:rsidRPr="003135EC" w:rsidRDefault="003B3B7C" w:rsidP="009762A6">
            <w:pPr>
              <w:pStyle w:val="TableParagraph"/>
              <w:rPr>
                <w:rFonts w:ascii="Arial Unicode MS" w:eastAsia="Arial Unicode MS" w:hAnsi="Arial Unicode MS" w:cs="Arial Unicode MS"/>
                <w:sz w:val="24"/>
                <w:szCs w:val="24"/>
                <w:lang w:eastAsia="zh-CN"/>
              </w:rPr>
            </w:pPr>
          </w:p>
          <w:p w14:paraId="7B2EFEDE" w14:textId="77777777" w:rsidR="004B028A" w:rsidRPr="003135EC" w:rsidRDefault="004B028A" w:rsidP="004B028A">
            <w:pPr>
              <w:pStyle w:val="TableParagraph"/>
              <w:ind w:right="3289" w:firstLineChars="774" w:firstLine="1842"/>
              <w:rPr>
                <w:rFonts w:ascii="宋体" w:eastAsia="宋体" w:hAnsi="宋体" w:cs="宋体"/>
                <w:sz w:val="24"/>
                <w:szCs w:val="24"/>
                <w:lang w:eastAsia="zh-CN"/>
              </w:rPr>
            </w:pPr>
            <w:r w:rsidRPr="003135EC">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业务主管部门</w:t>
            </w:r>
            <w:r w:rsidRPr="003135EC">
              <w:rPr>
                <w:rFonts w:ascii="宋体" w:eastAsia="宋体" w:hAnsi="宋体" w:cs="宋体"/>
                <w:spacing w:val="-1"/>
                <w:sz w:val="24"/>
                <w:szCs w:val="24"/>
                <w:lang w:eastAsia="zh-CN"/>
              </w:rPr>
              <w:t>公章）</w:t>
            </w:r>
          </w:p>
          <w:p w14:paraId="4618FAB0" w14:textId="54F48874" w:rsidR="0039282E" w:rsidRPr="003135EC" w:rsidRDefault="004B028A" w:rsidP="004B028A">
            <w:pPr>
              <w:pStyle w:val="TableParagraph"/>
              <w:spacing w:before="56" w:afterLines="50" w:after="156"/>
              <w:ind w:left="102" w:rightChars="135" w:right="283"/>
              <w:jc w:val="right"/>
              <w:rPr>
                <w:rFonts w:ascii="黑体" w:eastAsia="黑体" w:hAnsi="黑体" w:cs="黑体"/>
                <w:spacing w:val="-1"/>
                <w:sz w:val="24"/>
                <w:szCs w:val="24"/>
                <w:lang w:eastAsia="zh-CN"/>
              </w:rPr>
            </w:pPr>
            <w:r>
              <w:rPr>
                <w:rFonts w:ascii="宋体" w:eastAsia="宋体" w:hAnsi="宋体" w:cs="宋体" w:hint="eastAsia"/>
                <w:spacing w:val="-1"/>
                <w:sz w:val="24"/>
                <w:szCs w:val="24"/>
                <w:lang w:eastAsia="zh-CN"/>
              </w:rPr>
              <w:t>业务主管部门</w:t>
            </w:r>
            <w:r w:rsidRPr="003135EC">
              <w:rPr>
                <w:rFonts w:ascii="宋体" w:eastAsia="宋体" w:hAnsi="宋体" w:cs="宋体"/>
                <w:spacing w:val="-1"/>
                <w:sz w:val="24"/>
                <w:szCs w:val="24"/>
                <w:lang w:eastAsia="zh-CN"/>
              </w:rPr>
              <w:t>负责人签字</w:t>
            </w:r>
            <w:r w:rsidRPr="003135EC">
              <w:rPr>
                <w:rFonts w:ascii="宋体" w:eastAsia="宋体" w:hAnsi="宋体" w:cs="宋体"/>
                <w:sz w:val="24"/>
                <w:szCs w:val="24"/>
                <w:lang w:eastAsia="zh-CN"/>
              </w:rPr>
              <w:t>：                  年  月  日</w:t>
            </w:r>
          </w:p>
        </w:tc>
      </w:tr>
    </w:tbl>
    <w:p w14:paraId="7B9A6DFE" w14:textId="7C1B4241" w:rsidR="0039282E" w:rsidRDefault="0039282E" w:rsidP="003B3B7C">
      <w:pPr>
        <w:spacing w:beforeLines="50" w:before="156"/>
        <w:ind w:leftChars="67" w:left="141"/>
        <w:rPr>
          <w:rFonts w:ascii="黑体" w:eastAsia="黑体" w:hAnsi="黑体" w:cs="黑体"/>
          <w:sz w:val="28"/>
          <w:szCs w:val="28"/>
        </w:rPr>
      </w:pPr>
      <w:r>
        <w:rPr>
          <w:rFonts w:ascii="黑体" w:eastAsia="黑体" w:hAnsi="黑体" w:cs="黑体"/>
          <w:spacing w:val="-2"/>
          <w:szCs w:val="21"/>
        </w:rPr>
        <w:t>注：本表一式</w:t>
      </w:r>
      <w:r w:rsidR="009C634A">
        <w:rPr>
          <w:rFonts w:ascii="黑体" w:eastAsia="黑体" w:hAnsi="黑体" w:cs="黑体" w:hint="eastAsia"/>
          <w:spacing w:val="-2"/>
          <w:szCs w:val="21"/>
        </w:rPr>
        <w:t>三</w:t>
      </w:r>
      <w:r>
        <w:rPr>
          <w:rFonts w:ascii="黑体" w:eastAsia="黑体" w:hAnsi="黑体" w:cs="黑体"/>
          <w:spacing w:val="-2"/>
          <w:szCs w:val="21"/>
        </w:rPr>
        <w:t>份，实验室负责人、二级单位、业务主管部门各留存一份。</w:t>
      </w:r>
      <w:r>
        <w:rPr>
          <w:rFonts w:ascii="黑体" w:eastAsia="黑体" w:hAnsi="黑体" w:cs="黑体"/>
          <w:sz w:val="28"/>
          <w:szCs w:val="28"/>
        </w:rPr>
        <w:br w:type="page"/>
      </w:r>
    </w:p>
    <w:p w14:paraId="6E7AAEB8" w14:textId="77777777" w:rsidR="0039282E" w:rsidRDefault="0039282E" w:rsidP="0039282E">
      <w:pPr>
        <w:spacing w:before="14"/>
        <w:ind w:left="134"/>
        <w:rPr>
          <w:rFonts w:ascii="黑体" w:eastAsia="黑体" w:hAnsi="黑体" w:cs="黑体"/>
          <w:sz w:val="28"/>
          <w:szCs w:val="28"/>
        </w:rPr>
      </w:pPr>
      <w:r>
        <w:rPr>
          <w:rFonts w:ascii="黑体" w:eastAsia="黑体" w:hAnsi="黑体" w:cs="黑体"/>
          <w:sz w:val="28"/>
          <w:szCs w:val="28"/>
        </w:rPr>
        <w:lastRenderedPageBreak/>
        <w:t>附件</w:t>
      </w:r>
      <w:r>
        <w:rPr>
          <w:rFonts w:ascii="黑体" w:eastAsia="黑体" w:hAnsi="黑体" w:cs="黑体"/>
          <w:spacing w:val="-1"/>
          <w:sz w:val="28"/>
          <w:szCs w:val="28"/>
        </w:rPr>
        <w:t>2：</w:t>
      </w:r>
    </w:p>
    <w:p w14:paraId="738DB603" w14:textId="77777777" w:rsidR="0039282E" w:rsidRPr="00CF7E35" w:rsidRDefault="0039282E" w:rsidP="0039282E">
      <w:pPr>
        <w:pStyle w:val="a3"/>
        <w:spacing w:before="34" w:line="360" w:lineRule="auto"/>
        <w:ind w:left="0" w:firstLine="0"/>
        <w:jc w:val="center"/>
        <w:rPr>
          <w:rFonts w:ascii="微软雅黑" w:eastAsia="微软雅黑" w:hAnsi="微软雅黑" w:cs="黑体"/>
          <w:spacing w:val="-2"/>
          <w:sz w:val="36"/>
          <w:szCs w:val="36"/>
          <w:lang w:eastAsia="zh-CN"/>
        </w:rPr>
      </w:pPr>
      <w:r w:rsidRPr="00B440EB">
        <w:rPr>
          <w:rFonts w:ascii="微软雅黑" w:eastAsia="微软雅黑" w:hAnsi="微软雅黑" w:hint="eastAsia"/>
          <w:spacing w:val="4"/>
          <w:sz w:val="36"/>
          <w:szCs w:val="36"/>
          <w:lang w:eastAsia="zh-CN"/>
        </w:rPr>
        <w:t>常州工学院实验项目安全风险评估表</w:t>
      </w:r>
    </w:p>
    <w:tbl>
      <w:tblPr>
        <w:tblStyle w:val="TableNormal"/>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800"/>
        <w:gridCol w:w="2265"/>
        <w:gridCol w:w="1833"/>
      </w:tblGrid>
      <w:tr w:rsidR="0039282E" w:rsidRPr="008D5960" w14:paraId="0FAF1304" w14:textId="77777777" w:rsidTr="008D5960">
        <w:trPr>
          <w:trHeight w:hRule="exact" w:val="492"/>
        </w:trPr>
        <w:tc>
          <w:tcPr>
            <w:tcW w:w="8359" w:type="dxa"/>
            <w:gridSpan w:val="4"/>
            <w:vAlign w:val="center"/>
          </w:tcPr>
          <w:p w14:paraId="1E8C83F5" w14:textId="77777777" w:rsidR="0039282E" w:rsidRPr="003135EC" w:rsidRDefault="0039282E" w:rsidP="009762A6">
            <w:pPr>
              <w:pStyle w:val="TableParagraph"/>
              <w:rPr>
                <w:rFonts w:ascii="黑体" w:eastAsia="黑体" w:hAnsi="黑体" w:cs="黑体"/>
                <w:sz w:val="24"/>
                <w:szCs w:val="24"/>
                <w:lang w:eastAsia="zh-CN"/>
              </w:rPr>
            </w:pPr>
            <w:r w:rsidRPr="003135EC">
              <w:rPr>
                <w:rFonts w:ascii="黑体" w:eastAsia="黑体" w:hAnsi="黑体" w:cs="黑体"/>
                <w:spacing w:val="-1"/>
                <w:sz w:val="24"/>
                <w:szCs w:val="24"/>
                <w:lang w:eastAsia="zh-CN"/>
              </w:rPr>
              <w:t>一、实验项目基本信息</w:t>
            </w:r>
          </w:p>
        </w:tc>
      </w:tr>
      <w:tr w:rsidR="0039282E" w14:paraId="5DE2AA73" w14:textId="77777777" w:rsidTr="008D5960">
        <w:trPr>
          <w:trHeight w:hRule="exact" w:val="490"/>
        </w:trPr>
        <w:tc>
          <w:tcPr>
            <w:tcW w:w="2461" w:type="dxa"/>
            <w:vAlign w:val="center"/>
          </w:tcPr>
          <w:p w14:paraId="4A793F18"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实验项目名称</w:t>
            </w:r>
            <w:proofErr w:type="spellEnd"/>
          </w:p>
        </w:tc>
        <w:tc>
          <w:tcPr>
            <w:tcW w:w="5898" w:type="dxa"/>
            <w:gridSpan w:val="3"/>
            <w:vAlign w:val="center"/>
          </w:tcPr>
          <w:p w14:paraId="28764FDD" w14:textId="77777777" w:rsidR="0039282E" w:rsidRPr="003135EC" w:rsidRDefault="0039282E" w:rsidP="009762A6">
            <w:pPr>
              <w:rPr>
                <w:sz w:val="24"/>
                <w:szCs w:val="24"/>
              </w:rPr>
            </w:pPr>
          </w:p>
        </w:tc>
      </w:tr>
      <w:tr w:rsidR="0039282E" w14:paraId="31945181" w14:textId="77777777" w:rsidTr="008D5960">
        <w:trPr>
          <w:trHeight w:hRule="exact" w:val="1123"/>
        </w:trPr>
        <w:tc>
          <w:tcPr>
            <w:tcW w:w="2461" w:type="dxa"/>
            <w:vAlign w:val="center"/>
          </w:tcPr>
          <w:p w14:paraId="5BB1DD76"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实验项目类别</w:t>
            </w:r>
            <w:proofErr w:type="spellEnd"/>
          </w:p>
        </w:tc>
        <w:tc>
          <w:tcPr>
            <w:tcW w:w="5898" w:type="dxa"/>
            <w:gridSpan w:val="3"/>
            <w:vAlign w:val="center"/>
          </w:tcPr>
          <w:p w14:paraId="5189CFFB" w14:textId="77777777" w:rsidR="0039282E" w:rsidRPr="003135EC" w:rsidRDefault="0039282E" w:rsidP="009762A6">
            <w:pPr>
              <w:pStyle w:val="TableParagraph"/>
              <w:tabs>
                <w:tab w:val="left" w:pos="2903"/>
              </w:tabs>
              <w:rPr>
                <w:rFonts w:ascii="宋体" w:eastAsia="宋体" w:hAnsi="宋体" w:cs="宋体"/>
                <w:sz w:val="24"/>
                <w:szCs w:val="24"/>
                <w:lang w:eastAsia="zh-CN"/>
              </w:rPr>
            </w:pPr>
            <w:r w:rsidRPr="003135EC">
              <w:rPr>
                <w:rFonts w:ascii="宋体" w:eastAsia="宋体" w:hAnsi="宋体" w:cs="宋体"/>
                <w:spacing w:val="-1"/>
                <w:sz w:val="24"/>
                <w:szCs w:val="24"/>
                <w:lang w:eastAsia="zh-CN"/>
              </w:rPr>
              <w:t>□毕业设计（论文） □创新创业训练计划实验</w:t>
            </w:r>
          </w:p>
          <w:p w14:paraId="2EFCC167" w14:textId="77777777" w:rsidR="0039282E" w:rsidRPr="003135EC" w:rsidRDefault="0039282E" w:rsidP="009762A6">
            <w:pPr>
              <w:pStyle w:val="TableParagraph"/>
              <w:tabs>
                <w:tab w:val="left" w:pos="2905"/>
              </w:tabs>
              <w:rPr>
                <w:rFonts w:ascii="宋体" w:eastAsia="宋体" w:hAnsi="宋体" w:cs="宋体"/>
                <w:sz w:val="24"/>
                <w:szCs w:val="24"/>
              </w:rPr>
            </w:pPr>
            <w:r w:rsidRPr="003135EC">
              <w:rPr>
                <w:rFonts w:ascii="宋体" w:eastAsia="宋体" w:hAnsi="宋体" w:cs="宋体"/>
                <w:spacing w:val="-1"/>
                <w:sz w:val="24"/>
                <w:szCs w:val="24"/>
              </w:rPr>
              <w:t>□</w:t>
            </w:r>
            <w:proofErr w:type="spellStart"/>
            <w:r w:rsidRPr="003135EC">
              <w:rPr>
                <w:rFonts w:ascii="宋体" w:eastAsia="宋体" w:hAnsi="宋体" w:cs="宋体"/>
                <w:spacing w:val="-1"/>
                <w:sz w:val="24"/>
                <w:szCs w:val="24"/>
              </w:rPr>
              <w:t>科研项目</w:t>
            </w:r>
            <w:proofErr w:type="spellEnd"/>
            <w:r w:rsidRPr="003135EC">
              <w:rPr>
                <w:rFonts w:ascii="宋体" w:eastAsia="宋体" w:hAnsi="宋体" w:cs="宋体"/>
                <w:spacing w:val="-1"/>
                <w:sz w:val="24"/>
                <w:szCs w:val="24"/>
              </w:rPr>
              <w:t xml:space="preserve"> </w:t>
            </w:r>
            <w:r w:rsidRPr="003135EC">
              <w:rPr>
                <w:rFonts w:ascii="宋体" w:eastAsia="宋体" w:hAnsi="宋体" w:cs="宋体"/>
                <w:sz w:val="24"/>
                <w:szCs w:val="24"/>
              </w:rPr>
              <w:t>□</w:t>
            </w:r>
            <w:proofErr w:type="spellStart"/>
            <w:r w:rsidRPr="003135EC">
              <w:rPr>
                <w:rFonts w:ascii="宋体" w:eastAsia="宋体" w:hAnsi="宋体" w:cs="宋体"/>
                <w:sz w:val="24"/>
                <w:szCs w:val="24"/>
              </w:rPr>
              <w:t>其它</w:t>
            </w:r>
            <w:proofErr w:type="spellEnd"/>
          </w:p>
        </w:tc>
      </w:tr>
      <w:tr w:rsidR="0039282E" w14:paraId="2B0CB306" w14:textId="77777777" w:rsidTr="008D5960">
        <w:trPr>
          <w:trHeight w:hRule="exact" w:val="490"/>
        </w:trPr>
        <w:tc>
          <w:tcPr>
            <w:tcW w:w="2461" w:type="dxa"/>
            <w:vAlign w:val="center"/>
          </w:tcPr>
          <w:p w14:paraId="22078779"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实验项目负责人</w:t>
            </w:r>
            <w:proofErr w:type="spellEnd"/>
          </w:p>
        </w:tc>
        <w:tc>
          <w:tcPr>
            <w:tcW w:w="1800" w:type="dxa"/>
            <w:vAlign w:val="center"/>
          </w:tcPr>
          <w:p w14:paraId="15E4FCFC" w14:textId="77777777" w:rsidR="0039282E" w:rsidRPr="003135EC" w:rsidRDefault="0039282E" w:rsidP="009762A6">
            <w:pPr>
              <w:pStyle w:val="TableParagraph"/>
              <w:rPr>
                <w:rFonts w:ascii="宋体" w:eastAsia="宋体" w:hAnsi="宋体" w:cs="宋体"/>
                <w:sz w:val="24"/>
                <w:szCs w:val="24"/>
              </w:rPr>
            </w:pPr>
          </w:p>
        </w:tc>
        <w:tc>
          <w:tcPr>
            <w:tcW w:w="2265" w:type="dxa"/>
            <w:vAlign w:val="center"/>
          </w:tcPr>
          <w:p w14:paraId="0CCA02BA"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z w:val="24"/>
                <w:szCs w:val="24"/>
              </w:rPr>
              <w:t>联系电话</w:t>
            </w:r>
            <w:proofErr w:type="spellEnd"/>
          </w:p>
        </w:tc>
        <w:tc>
          <w:tcPr>
            <w:tcW w:w="1833" w:type="dxa"/>
            <w:vAlign w:val="center"/>
          </w:tcPr>
          <w:p w14:paraId="3CD74F5F" w14:textId="77777777" w:rsidR="0039282E" w:rsidRPr="003135EC" w:rsidRDefault="0039282E" w:rsidP="009762A6">
            <w:pPr>
              <w:pStyle w:val="TableParagraph"/>
              <w:rPr>
                <w:rFonts w:ascii="宋体" w:eastAsia="宋体" w:hAnsi="宋体" w:cs="宋体"/>
                <w:sz w:val="24"/>
                <w:szCs w:val="24"/>
              </w:rPr>
            </w:pPr>
          </w:p>
        </w:tc>
      </w:tr>
      <w:tr w:rsidR="0039282E" w14:paraId="0A329336" w14:textId="77777777" w:rsidTr="008D5960">
        <w:trPr>
          <w:trHeight w:hRule="exact" w:val="495"/>
        </w:trPr>
        <w:tc>
          <w:tcPr>
            <w:tcW w:w="2461" w:type="dxa"/>
            <w:vAlign w:val="center"/>
          </w:tcPr>
          <w:p w14:paraId="213CB9E9"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实验项目组成员</w:t>
            </w:r>
            <w:proofErr w:type="spellEnd"/>
          </w:p>
        </w:tc>
        <w:tc>
          <w:tcPr>
            <w:tcW w:w="1800" w:type="dxa"/>
            <w:vAlign w:val="center"/>
          </w:tcPr>
          <w:p w14:paraId="31B4D31F" w14:textId="77777777" w:rsidR="0039282E" w:rsidRPr="003135EC" w:rsidRDefault="0039282E" w:rsidP="009762A6">
            <w:pPr>
              <w:pStyle w:val="TableParagraph"/>
              <w:rPr>
                <w:rFonts w:ascii="宋体" w:eastAsia="宋体" w:hAnsi="宋体" w:cs="宋体"/>
                <w:sz w:val="24"/>
                <w:szCs w:val="24"/>
              </w:rPr>
            </w:pPr>
          </w:p>
        </w:tc>
        <w:tc>
          <w:tcPr>
            <w:tcW w:w="2265" w:type="dxa"/>
            <w:vAlign w:val="center"/>
          </w:tcPr>
          <w:p w14:paraId="01141DF0"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z w:val="24"/>
                <w:szCs w:val="24"/>
              </w:rPr>
              <w:t>联系电话</w:t>
            </w:r>
            <w:proofErr w:type="spellEnd"/>
          </w:p>
        </w:tc>
        <w:tc>
          <w:tcPr>
            <w:tcW w:w="1833" w:type="dxa"/>
            <w:vAlign w:val="center"/>
          </w:tcPr>
          <w:p w14:paraId="7BCD3336" w14:textId="77777777" w:rsidR="0039282E" w:rsidRPr="003135EC" w:rsidRDefault="0039282E" w:rsidP="009762A6">
            <w:pPr>
              <w:pStyle w:val="TableParagraph"/>
              <w:rPr>
                <w:rFonts w:ascii="宋体" w:eastAsia="宋体" w:hAnsi="宋体" w:cs="宋体"/>
                <w:sz w:val="24"/>
                <w:szCs w:val="24"/>
              </w:rPr>
            </w:pPr>
          </w:p>
        </w:tc>
      </w:tr>
      <w:tr w:rsidR="0039282E" w14:paraId="666E41BE" w14:textId="77777777" w:rsidTr="008D5960">
        <w:trPr>
          <w:trHeight w:hRule="exact" w:val="495"/>
        </w:trPr>
        <w:tc>
          <w:tcPr>
            <w:tcW w:w="2461" w:type="dxa"/>
            <w:vAlign w:val="center"/>
          </w:tcPr>
          <w:p w14:paraId="51462F8B"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z w:val="24"/>
                <w:szCs w:val="24"/>
              </w:rPr>
              <w:t>所属单位</w:t>
            </w:r>
            <w:proofErr w:type="spellEnd"/>
          </w:p>
        </w:tc>
        <w:tc>
          <w:tcPr>
            <w:tcW w:w="1800" w:type="dxa"/>
            <w:vAlign w:val="center"/>
          </w:tcPr>
          <w:p w14:paraId="0C9AD8CB" w14:textId="77777777" w:rsidR="0039282E" w:rsidRPr="003135EC" w:rsidRDefault="0039282E" w:rsidP="009762A6">
            <w:pPr>
              <w:pStyle w:val="TableParagraph"/>
              <w:rPr>
                <w:rFonts w:ascii="宋体" w:eastAsia="宋体" w:hAnsi="宋体" w:cs="宋体"/>
                <w:sz w:val="24"/>
                <w:szCs w:val="24"/>
              </w:rPr>
            </w:pPr>
          </w:p>
        </w:tc>
        <w:tc>
          <w:tcPr>
            <w:tcW w:w="2265" w:type="dxa"/>
            <w:vAlign w:val="center"/>
          </w:tcPr>
          <w:p w14:paraId="2B7B8970"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所属实验中心</w:t>
            </w:r>
            <w:proofErr w:type="spellEnd"/>
          </w:p>
        </w:tc>
        <w:tc>
          <w:tcPr>
            <w:tcW w:w="1833" w:type="dxa"/>
            <w:vAlign w:val="center"/>
          </w:tcPr>
          <w:p w14:paraId="3D544F2D" w14:textId="77777777" w:rsidR="0039282E" w:rsidRPr="003135EC" w:rsidRDefault="0039282E" w:rsidP="009762A6">
            <w:pPr>
              <w:pStyle w:val="TableParagraph"/>
              <w:rPr>
                <w:rFonts w:ascii="宋体" w:eastAsia="宋体" w:hAnsi="宋体" w:cs="宋体"/>
                <w:sz w:val="24"/>
                <w:szCs w:val="24"/>
              </w:rPr>
            </w:pPr>
          </w:p>
        </w:tc>
      </w:tr>
      <w:tr w:rsidR="0039282E" w14:paraId="58FFA1F9" w14:textId="77777777" w:rsidTr="008D5960">
        <w:trPr>
          <w:trHeight w:hRule="exact" w:val="492"/>
        </w:trPr>
        <w:tc>
          <w:tcPr>
            <w:tcW w:w="2461" w:type="dxa"/>
            <w:vAlign w:val="center"/>
          </w:tcPr>
          <w:p w14:paraId="2EDD1268"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所用实验室</w:t>
            </w:r>
            <w:proofErr w:type="spellEnd"/>
          </w:p>
        </w:tc>
        <w:tc>
          <w:tcPr>
            <w:tcW w:w="1800" w:type="dxa"/>
            <w:vAlign w:val="center"/>
          </w:tcPr>
          <w:p w14:paraId="7217E756" w14:textId="77777777" w:rsidR="0039282E" w:rsidRPr="003135EC" w:rsidRDefault="0039282E" w:rsidP="009762A6">
            <w:pPr>
              <w:pStyle w:val="TableParagraph"/>
              <w:rPr>
                <w:rFonts w:ascii="宋体" w:eastAsia="宋体" w:hAnsi="宋体" w:cs="宋体"/>
                <w:sz w:val="24"/>
                <w:szCs w:val="24"/>
              </w:rPr>
            </w:pPr>
          </w:p>
        </w:tc>
        <w:tc>
          <w:tcPr>
            <w:tcW w:w="2265" w:type="dxa"/>
            <w:vAlign w:val="center"/>
          </w:tcPr>
          <w:p w14:paraId="1A12B9FE"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实验室地点</w:t>
            </w:r>
            <w:proofErr w:type="spellEnd"/>
          </w:p>
        </w:tc>
        <w:tc>
          <w:tcPr>
            <w:tcW w:w="1833" w:type="dxa"/>
            <w:vAlign w:val="center"/>
          </w:tcPr>
          <w:p w14:paraId="5B76008A" w14:textId="77777777" w:rsidR="0039282E" w:rsidRPr="003135EC" w:rsidRDefault="0039282E" w:rsidP="009762A6">
            <w:pPr>
              <w:pStyle w:val="TableParagraph"/>
              <w:rPr>
                <w:rFonts w:ascii="宋体" w:eastAsia="宋体" w:hAnsi="宋体" w:cs="宋体"/>
                <w:sz w:val="24"/>
                <w:szCs w:val="24"/>
              </w:rPr>
            </w:pPr>
          </w:p>
        </w:tc>
      </w:tr>
      <w:tr w:rsidR="0039282E" w14:paraId="30A26336" w14:textId="77777777" w:rsidTr="008D5960">
        <w:trPr>
          <w:trHeight w:hRule="exact" w:val="490"/>
        </w:trPr>
        <w:tc>
          <w:tcPr>
            <w:tcW w:w="2461" w:type="dxa"/>
            <w:vAlign w:val="center"/>
          </w:tcPr>
          <w:p w14:paraId="61F5A040"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实验室安全负责人</w:t>
            </w:r>
            <w:proofErr w:type="spellEnd"/>
          </w:p>
        </w:tc>
        <w:tc>
          <w:tcPr>
            <w:tcW w:w="1800" w:type="dxa"/>
            <w:vAlign w:val="center"/>
          </w:tcPr>
          <w:p w14:paraId="2711AC71" w14:textId="77777777" w:rsidR="0039282E" w:rsidRPr="003135EC" w:rsidRDefault="0039282E" w:rsidP="009762A6">
            <w:pPr>
              <w:pStyle w:val="TableParagraph"/>
              <w:rPr>
                <w:rFonts w:ascii="宋体" w:eastAsia="宋体" w:hAnsi="宋体" w:cs="宋体"/>
                <w:sz w:val="24"/>
                <w:szCs w:val="24"/>
              </w:rPr>
            </w:pPr>
          </w:p>
        </w:tc>
        <w:tc>
          <w:tcPr>
            <w:tcW w:w="2265" w:type="dxa"/>
            <w:vAlign w:val="center"/>
          </w:tcPr>
          <w:p w14:paraId="6C1121D2"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z w:val="24"/>
                <w:szCs w:val="24"/>
              </w:rPr>
              <w:t>联系电话</w:t>
            </w:r>
            <w:proofErr w:type="spellEnd"/>
          </w:p>
        </w:tc>
        <w:tc>
          <w:tcPr>
            <w:tcW w:w="1833" w:type="dxa"/>
            <w:vAlign w:val="center"/>
          </w:tcPr>
          <w:p w14:paraId="684B6D06" w14:textId="77777777" w:rsidR="0039282E" w:rsidRPr="003135EC" w:rsidRDefault="0039282E" w:rsidP="009762A6">
            <w:pPr>
              <w:pStyle w:val="TableParagraph"/>
              <w:rPr>
                <w:rFonts w:ascii="宋体" w:eastAsia="宋体" w:hAnsi="宋体" w:cs="宋体"/>
                <w:sz w:val="24"/>
                <w:szCs w:val="24"/>
              </w:rPr>
            </w:pPr>
          </w:p>
        </w:tc>
      </w:tr>
      <w:tr w:rsidR="0039282E" w14:paraId="474268F7" w14:textId="77777777" w:rsidTr="008D5960">
        <w:trPr>
          <w:trHeight w:hRule="exact" w:val="970"/>
        </w:trPr>
        <w:tc>
          <w:tcPr>
            <w:tcW w:w="2461" w:type="dxa"/>
            <w:vAlign w:val="center"/>
          </w:tcPr>
          <w:p w14:paraId="60C4D4E6"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实验项目类型</w:t>
            </w:r>
            <w:proofErr w:type="spellEnd"/>
          </w:p>
        </w:tc>
        <w:tc>
          <w:tcPr>
            <w:tcW w:w="5898" w:type="dxa"/>
            <w:gridSpan w:val="3"/>
            <w:vAlign w:val="center"/>
          </w:tcPr>
          <w:p w14:paraId="7A2863ED" w14:textId="77777777" w:rsidR="0039282E" w:rsidRPr="003135EC" w:rsidRDefault="0039282E" w:rsidP="009762A6">
            <w:pPr>
              <w:pStyle w:val="TableParagraph"/>
              <w:tabs>
                <w:tab w:val="left" w:pos="1506"/>
                <w:tab w:val="left" w:pos="2903"/>
                <w:tab w:val="left" w:pos="4305"/>
              </w:tabs>
              <w:rPr>
                <w:rFonts w:ascii="宋体" w:eastAsia="宋体" w:hAnsi="宋体" w:cs="宋体"/>
                <w:sz w:val="24"/>
                <w:szCs w:val="24"/>
                <w:lang w:eastAsia="zh-CN"/>
              </w:rPr>
            </w:pPr>
            <w:r w:rsidRPr="003135EC">
              <w:rPr>
                <w:rFonts w:ascii="宋体" w:eastAsia="宋体" w:hAnsi="宋体" w:cs="宋体"/>
                <w:sz w:val="24"/>
                <w:szCs w:val="24"/>
                <w:lang w:eastAsia="zh-CN"/>
              </w:rPr>
              <w:t xml:space="preserve">□化学类 </w:t>
            </w:r>
            <w:r w:rsidRPr="003135EC">
              <w:rPr>
                <w:rFonts w:ascii="宋体" w:eastAsia="宋体" w:hAnsi="宋体" w:cs="宋体"/>
                <w:spacing w:val="-2"/>
                <w:w w:val="95"/>
                <w:sz w:val="24"/>
                <w:szCs w:val="24"/>
                <w:lang w:eastAsia="zh-CN"/>
              </w:rPr>
              <w:t xml:space="preserve">□生物类 </w:t>
            </w:r>
            <w:r w:rsidRPr="003135EC">
              <w:rPr>
                <w:rFonts w:ascii="宋体" w:eastAsia="宋体" w:hAnsi="宋体" w:cs="宋体"/>
                <w:sz w:val="24"/>
                <w:szCs w:val="24"/>
                <w:lang w:eastAsia="zh-CN"/>
              </w:rPr>
              <w:t xml:space="preserve">□辐射类 </w:t>
            </w:r>
            <w:r w:rsidRPr="003135EC">
              <w:rPr>
                <w:rFonts w:ascii="宋体" w:eastAsia="宋体" w:hAnsi="宋体" w:cs="宋体"/>
                <w:spacing w:val="-1"/>
                <w:sz w:val="24"/>
                <w:szCs w:val="24"/>
                <w:lang w:eastAsia="zh-CN"/>
              </w:rPr>
              <w:t>□机电类</w:t>
            </w:r>
          </w:p>
          <w:p w14:paraId="7A8E7C45" w14:textId="77777777" w:rsidR="0039282E" w:rsidRPr="003135EC" w:rsidRDefault="0039282E" w:rsidP="009762A6">
            <w:pPr>
              <w:pStyle w:val="TableParagraph"/>
              <w:tabs>
                <w:tab w:val="left" w:pos="2065"/>
              </w:tabs>
              <w:rPr>
                <w:rFonts w:ascii="宋体" w:eastAsia="宋体" w:hAnsi="宋体" w:cs="宋体"/>
                <w:sz w:val="24"/>
                <w:szCs w:val="24"/>
                <w:lang w:eastAsia="zh-CN"/>
              </w:rPr>
            </w:pPr>
            <w:r w:rsidRPr="003135EC">
              <w:rPr>
                <w:rFonts w:ascii="宋体" w:eastAsia="宋体" w:hAnsi="宋体" w:cs="宋体"/>
                <w:spacing w:val="-1"/>
                <w:sz w:val="24"/>
                <w:szCs w:val="24"/>
                <w:lang w:eastAsia="zh-CN"/>
              </w:rPr>
              <w:t>□特种设备类 □其他类</w:t>
            </w:r>
          </w:p>
        </w:tc>
      </w:tr>
      <w:tr w:rsidR="0039282E" w14:paraId="0ED44D41" w14:textId="77777777" w:rsidTr="008D5960">
        <w:trPr>
          <w:trHeight w:hRule="exact" w:val="490"/>
        </w:trPr>
        <w:tc>
          <w:tcPr>
            <w:tcW w:w="2461" w:type="dxa"/>
            <w:vAlign w:val="center"/>
          </w:tcPr>
          <w:p w14:paraId="59C195FC" w14:textId="77777777" w:rsidR="0039282E" w:rsidRPr="003135EC" w:rsidRDefault="0039282E" w:rsidP="009762A6">
            <w:pPr>
              <w:pStyle w:val="TableParagraph"/>
              <w:rPr>
                <w:rFonts w:ascii="宋体" w:eastAsia="宋体" w:hAnsi="宋体" w:cs="宋体"/>
                <w:sz w:val="24"/>
                <w:szCs w:val="24"/>
              </w:rPr>
            </w:pPr>
            <w:proofErr w:type="spellStart"/>
            <w:r w:rsidRPr="003135EC">
              <w:rPr>
                <w:rFonts w:ascii="宋体" w:eastAsia="宋体" w:hAnsi="宋体" w:cs="宋体"/>
                <w:spacing w:val="-1"/>
                <w:sz w:val="24"/>
                <w:szCs w:val="24"/>
              </w:rPr>
              <w:t>实验项目级别</w:t>
            </w:r>
            <w:proofErr w:type="spellEnd"/>
          </w:p>
        </w:tc>
        <w:tc>
          <w:tcPr>
            <w:tcW w:w="5898" w:type="dxa"/>
            <w:gridSpan w:val="3"/>
            <w:vAlign w:val="center"/>
          </w:tcPr>
          <w:p w14:paraId="72A3BE9C" w14:textId="77777777" w:rsidR="0039282E" w:rsidRPr="003135EC" w:rsidRDefault="0039282E" w:rsidP="009762A6">
            <w:pPr>
              <w:pStyle w:val="TableParagraph"/>
              <w:tabs>
                <w:tab w:val="left" w:pos="1364"/>
                <w:tab w:val="left" w:pos="2624"/>
                <w:tab w:val="left" w:pos="3884"/>
              </w:tabs>
              <w:rPr>
                <w:rFonts w:ascii="宋体" w:eastAsia="宋体" w:hAnsi="宋体" w:cs="宋体"/>
                <w:sz w:val="24"/>
                <w:szCs w:val="24"/>
                <w:lang w:eastAsia="zh-CN"/>
              </w:rPr>
            </w:pPr>
            <w:r w:rsidRPr="003135EC">
              <w:rPr>
                <w:rFonts w:ascii="宋体" w:eastAsia="宋体" w:hAnsi="宋体" w:cs="宋体"/>
                <w:sz w:val="24"/>
                <w:szCs w:val="24"/>
                <w:lang w:eastAsia="zh-CN"/>
              </w:rPr>
              <w:t>□一级 □二级 □三级 □四级</w:t>
            </w:r>
          </w:p>
        </w:tc>
      </w:tr>
      <w:tr w:rsidR="0039282E" w14:paraId="245E5C6A" w14:textId="77777777" w:rsidTr="008D5960">
        <w:tc>
          <w:tcPr>
            <w:tcW w:w="8359" w:type="dxa"/>
            <w:gridSpan w:val="4"/>
          </w:tcPr>
          <w:p w14:paraId="01A45D5B" w14:textId="77777777" w:rsidR="0039282E" w:rsidRPr="00B440EB" w:rsidRDefault="0039282E" w:rsidP="009762A6">
            <w:pPr>
              <w:pStyle w:val="TableParagraph"/>
              <w:spacing w:before="56"/>
              <w:ind w:left="102"/>
              <w:jc w:val="both"/>
              <w:rPr>
                <w:rFonts w:ascii="黑体" w:eastAsia="黑体" w:hAnsi="黑体" w:cs="黑体"/>
                <w:sz w:val="24"/>
                <w:szCs w:val="24"/>
                <w:lang w:eastAsia="zh-CN"/>
              </w:rPr>
            </w:pPr>
            <w:r w:rsidRPr="00B440EB">
              <w:rPr>
                <w:rFonts w:ascii="黑体" w:eastAsia="黑体" w:hAnsi="黑体" w:cs="黑体"/>
                <w:spacing w:val="-1"/>
                <w:sz w:val="24"/>
                <w:szCs w:val="24"/>
                <w:lang w:eastAsia="zh-CN"/>
              </w:rPr>
              <w:t>二、主要危险源</w:t>
            </w:r>
          </w:p>
          <w:p w14:paraId="199E1C04" w14:textId="49160F0F" w:rsidR="0039282E" w:rsidRPr="00B440EB" w:rsidRDefault="0039282E" w:rsidP="009762A6">
            <w:pPr>
              <w:pStyle w:val="TableParagraph"/>
              <w:spacing w:before="113" w:line="314" w:lineRule="auto"/>
              <w:ind w:left="102" w:right="106"/>
              <w:jc w:val="both"/>
              <w:rPr>
                <w:rFonts w:ascii="宋体" w:eastAsia="宋体" w:hAnsi="宋体" w:cs="宋体"/>
                <w:sz w:val="24"/>
                <w:szCs w:val="24"/>
                <w:lang w:eastAsia="zh-CN"/>
              </w:rPr>
            </w:pPr>
            <w:r w:rsidRPr="00B440EB">
              <w:rPr>
                <w:rFonts w:ascii="宋体" w:eastAsia="宋体" w:hAnsi="宋体" w:cs="宋体"/>
                <w:sz w:val="24"/>
                <w:szCs w:val="24"/>
                <w:lang w:eastAsia="zh-CN"/>
              </w:rPr>
              <w:t>（参考《高等学校实验室安全检查项目表（202</w:t>
            </w:r>
            <w:r w:rsidR="00A27CDD">
              <w:rPr>
                <w:rFonts w:ascii="宋体" w:eastAsia="宋体" w:hAnsi="宋体" w:cs="宋体"/>
                <w:sz w:val="24"/>
                <w:szCs w:val="24"/>
                <w:lang w:eastAsia="zh-CN"/>
              </w:rPr>
              <w:t>1</w:t>
            </w:r>
            <w:r w:rsidRPr="00B440EB">
              <w:rPr>
                <w:rFonts w:ascii="宋体" w:eastAsia="宋体" w:hAnsi="宋体" w:cs="宋体"/>
                <w:sz w:val="24"/>
                <w:szCs w:val="24"/>
                <w:lang w:eastAsia="zh-CN"/>
              </w:rPr>
              <w:t>）》，包括</w:t>
            </w:r>
            <w:proofErr w:type="gramStart"/>
            <w:r w:rsidRPr="00B440EB">
              <w:rPr>
                <w:rFonts w:ascii="宋体" w:eastAsia="宋体" w:hAnsi="宋体" w:cs="宋体"/>
                <w:sz w:val="24"/>
                <w:szCs w:val="24"/>
                <w:lang w:eastAsia="zh-CN"/>
              </w:rPr>
              <w:t>危化品</w:t>
            </w:r>
            <w:proofErr w:type="gramEnd"/>
            <w:r w:rsidRPr="00B440EB">
              <w:rPr>
                <w:rFonts w:ascii="宋体" w:eastAsia="宋体" w:hAnsi="宋体" w:cs="宋体"/>
                <w:sz w:val="24"/>
                <w:szCs w:val="24"/>
                <w:lang w:eastAsia="zh-CN"/>
              </w:rPr>
              <w:t>、病原微生物、实验动物、气瓶等压力容器、特种设备、放射性物品、大功率设备等，列出具体清单）</w:t>
            </w:r>
          </w:p>
          <w:p w14:paraId="61A58285" w14:textId="77777777" w:rsidR="0039282E" w:rsidRPr="00B440EB" w:rsidRDefault="0039282E" w:rsidP="009762A6">
            <w:pPr>
              <w:pStyle w:val="TableParagraph"/>
              <w:spacing w:before="113" w:line="314" w:lineRule="auto"/>
              <w:ind w:left="102" w:right="106"/>
              <w:jc w:val="both"/>
              <w:rPr>
                <w:rFonts w:ascii="宋体" w:eastAsia="宋体" w:hAnsi="宋体" w:cs="宋体"/>
                <w:spacing w:val="-1"/>
                <w:sz w:val="24"/>
                <w:szCs w:val="24"/>
                <w:lang w:eastAsia="zh-CN"/>
              </w:rPr>
            </w:pPr>
          </w:p>
          <w:p w14:paraId="258D0F15" w14:textId="77777777" w:rsidR="0039282E" w:rsidRDefault="0039282E" w:rsidP="009762A6">
            <w:pPr>
              <w:pStyle w:val="TableParagraph"/>
              <w:spacing w:before="113" w:line="314" w:lineRule="auto"/>
              <w:ind w:left="102" w:right="106"/>
              <w:jc w:val="both"/>
              <w:rPr>
                <w:rFonts w:ascii="宋体" w:eastAsia="宋体" w:hAnsi="宋体" w:cs="宋体"/>
                <w:spacing w:val="-1"/>
                <w:sz w:val="24"/>
                <w:szCs w:val="24"/>
                <w:lang w:eastAsia="zh-CN"/>
              </w:rPr>
            </w:pPr>
          </w:p>
          <w:p w14:paraId="2F8863DC" w14:textId="77777777" w:rsidR="0039282E" w:rsidRPr="00B440EB" w:rsidRDefault="0039282E" w:rsidP="009762A6">
            <w:pPr>
              <w:pStyle w:val="TableParagraph"/>
              <w:spacing w:before="113" w:line="314" w:lineRule="auto"/>
              <w:ind w:left="102" w:right="106"/>
              <w:jc w:val="both"/>
              <w:rPr>
                <w:rFonts w:ascii="宋体" w:eastAsia="宋体" w:hAnsi="宋体" w:cs="宋体"/>
                <w:spacing w:val="-1"/>
                <w:sz w:val="24"/>
                <w:szCs w:val="24"/>
                <w:lang w:eastAsia="zh-CN"/>
              </w:rPr>
            </w:pPr>
          </w:p>
          <w:p w14:paraId="1E6BB07D" w14:textId="77777777" w:rsidR="0039282E" w:rsidRPr="00B440EB" w:rsidRDefault="0039282E" w:rsidP="009762A6">
            <w:pPr>
              <w:pStyle w:val="TableParagraph"/>
              <w:spacing w:before="113" w:line="314" w:lineRule="auto"/>
              <w:ind w:left="102" w:right="106"/>
              <w:jc w:val="both"/>
              <w:rPr>
                <w:rFonts w:ascii="宋体" w:eastAsia="宋体" w:hAnsi="宋体" w:cs="宋体"/>
                <w:sz w:val="24"/>
                <w:szCs w:val="24"/>
                <w:lang w:eastAsia="zh-CN"/>
              </w:rPr>
            </w:pPr>
          </w:p>
        </w:tc>
      </w:tr>
      <w:tr w:rsidR="0039282E" w14:paraId="436559DC" w14:textId="77777777" w:rsidTr="008D5960">
        <w:tc>
          <w:tcPr>
            <w:tcW w:w="8359" w:type="dxa"/>
            <w:gridSpan w:val="4"/>
          </w:tcPr>
          <w:p w14:paraId="530C2067" w14:textId="77777777" w:rsidR="0039282E" w:rsidRPr="00B440EB" w:rsidRDefault="0039282E" w:rsidP="009762A6">
            <w:pPr>
              <w:pStyle w:val="TableParagraph"/>
              <w:spacing w:before="56"/>
              <w:ind w:left="102"/>
              <w:rPr>
                <w:rFonts w:ascii="黑体" w:eastAsia="黑体" w:hAnsi="黑体" w:cs="黑体"/>
                <w:sz w:val="24"/>
                <w:szCs w:val="24"/>
                <w:lang w:eastAsia="zh-CN"/>
              </w:rPr>
            </w:pPr>
            <w:r w:rsidRPr="00B440EB">
              <w:rPr>
                <w:rFonts w:ascii="黑体" w:eastAsia="黑体" w:hAnsi="黑体" w:cs="黑体"/>
                <w:spacing w:val="-1"/>
                <w:sz w:val="24"/>
                <w:szCs w:val="24"/>
                <w:lang w:eastAsia="zh-CN"/>
              </w:rPr>
              <w:t>三、风险防控措施</w:t>
            </w:r>
          </w:p>
          <w:p w14:paraId="1343FDB7" w14:textId="6E4C91E8" w:rsidR="0039282E" w:rsidRPr="00B440EB" w:rsidRDefault="0039282E" w:rsidP="009762A6">
            <w:pPr>
              <w:pStyle w:val="TableParagraph"/>
              <w:spacing w:before="56"/>
              <w:ind w:left="102"/>
              <w:jc w:val="both"/>
              <w:rPr>
                <w:rFonts w:ascii="宋体" w:eastAsia="宋体" w:hAnsi="宋体" w:cs="宋体"/>
                <w:sz w:val="24"/>
                <w:szCs w:val="24"/>
                <w:lang w:eastAsia="zh-CN"/>
              </w:rPr>
            </w:pPr>
            <w:r w:rsidRPr="00B440EB">
              <w:rPr>
                <w:rFonts w:ascii="宋体" w:eastAsia="宋体" w:hAnsi="宋体" w:cs="宋体"/>
                <w:sz w:val="24"/>
                <w:szCs w:val="24"/>
                <w:lang w:eastAsia="zh-CN"/>
              </w:rPr>
              <w:t>（参考《高等学校实验室安全检查项目表（2020）》，从硬件设施、人员配备、管理制度、操作规程、管理台账、防护措施、应急预案等方面阐述）</w:t>
            </w:r>
          </w:p>
          <w:p w14:paraId="04B157D9" w14:textId="77777777" w:rsidR="0039282E" w:rsidRDefault="0039282E" w:rsidP="009762A6">
            <w:pPr>
              <w:pStyle w:val="TableParagraph"/>
              <w:spacing w:before="56"/>
              <w:ind w:left="102"/>
              <w:jc w:val="both"/>
              <w:rPr>
                <w:rFonts w:ascii="宋体" w:eastAsia="宋体" w:hAnsi="宋体" w:cs="宋体"/>
                <w:spacing w:val="-2"/>
                <w:sz w:val="24"/>
                <w:szCs w:val="24"/>
                <w:lang w:eastAsia="zh-CN"/>
              </w:rPr>
            </w:pPr>
          </w:p>
          <w:p w14:paraId="2283E13F" w14:textId="77777777" w:rsidR="0039282E" w:rsidRDefault="0039282E" w:rsidP="009762A6">
            <w:pPr>
              <w:pStyle w:val="TableParagraph"/>
              <w:spacing w:before="56"/>
              <w:ind w:left="102"/>
              <w:jc w:val="both"/>
              <w:rPr>
                <w:rFonts w:ascii="宋体" w:eastAsia="宋体" w:hAnsi="宋体" w:cs="宋体"/>
                <w:spacing w:val="-2"/>
                <w:sz w:val="24"/>
                <w:szCs w:val="24"/>
                <w:lang w:eastAsia="zh-CN"/>
              </w:rPr>
            </w:pPr>
          </w:p>
          <w:p w14:paraId="3864F751" w14:textId="77777777" w:rsidR="0039282E" w:rsidRPr="00B440EB" w:rsidRDefault="0039282E" w:rsidP="009762A6">
            <w:pPr>
              <w:pStyle w:val="TableParagraph"/>
              <w:spacing w:before="56"/>
              <w:ind w:left="102"/>
              <w:jc w:val="both"/>
              <w:rPr>
                <w:rFonts w:ascii="宋体" w:eastAsia="宋体" w:hAnsi="宋体" w:cs="宋体"/>
                <w:spacing w:val="-2"/>
                <w:sz w:val="24"/>
                <w:szCs w:val="24"/>
                <w:lang w:eastAsia="zh-CN"/>
              </w:rPr>
            </w:pPr>
          </w:p>
          <w:p w14:paraId="1470B891" w14:textId="77777777" w:rsidR="0039282E" w:rsidRPr="00B440EB" w:rsidRDefault="0039282E" w:rsidP="009762A6">
            <w:pPr>
              <w:pStyle w:val="TableParagraph"/>
              <w:spacing w:before="56"/>
              <w:ind w:left="102"/>
              <w:jc w:val="both"/>
              <w:rPr>
                <w:rFonts w:ascii="黑体" w:eastAsia="黑体" w:hAnsi="黑体" w:cs="黑体"/>
                <w:spacing w:val="-1"/>
                <w:sz w:val="24"/>
                <w:szCs w:val="24"/>
                <w:lang w:eastAsia="zh-CN"/>
              </w:rPr>
            </w:pPr>
          </w:p>
        </w:tc>
      </w:tr>
      <w:tr w:rsidR="0039282E" w14:paraId="18334782" w14:textId="77777777" w:rsidTr="008D5960">
        <w:tc>
          <w:tcPr>
            <w:tcW w:w="8359" w:type="dxa"/>
            <w:gridSpan w:val="4"/>
          </w:tcPr>
          <w:p w14:paraId="223515D4" w14:textId="77777777" w:rsidR="0039282E" w:rsidRPr="00B440EB" w:rsidRDefault="0039282E" w:rsidP="009762A6">
            <w:pPr>
              <w:pStyle w:val="TableParagraph"/>
              <w:spacing w:before="56"/>
              <w:ind w:left="102"/>
              <w:rPr>
                <w:rFonts w:ascii="黑体" w:eastAsia="黑体" w:hAnsi="黑体" w:cs="黑体"/>
                <w:sz w:val="24"/>
                <w:szCs w:val="24"/>
                <w:lang w:eastAsia="zh-CN"/>
              </w:rPr>
            </w:pPr>
            <w:r w:rsidRPr="00B440EB">
              <w:rPr>
                <w:rFonts w:ascii="黑体" w:eastAsia="黑体" w:hAnsi="黑体" w:cs="黑体"/>
                <w:spacing w:val="-1"/>
                <w:sz w:val="24"/>
                <w:szCs w:val="24"/>
                <w:lang w:eastAsia="zh-CN"/>
              </w:rPr>
              <w:lastRenderedPageBreak/>
              <w:t>实验项目负责人承诺：</w:t>
            </w:r>
          </w:p>
          <w:p w14:paraId="699335BD" w14:textId="5F585AD9" w:rsidR="0039282E" w:rsidRPr="00B440EB" w:rsidRDefault="0039282E" w:rsidP="009762A6">
            <w:pPr>
              <w:pStyle w:val="TableParagraph"/>
              <w:spacing w:before="113" w:line="314" w:lineRule="auto"/>
              <w:ind w:left="102" w:right="98" w:firstLine="559"/>
              <w:jc w:val="both"/>
              <w:rPr>
                <w:rFonts w:ascii="宋体" w:eastAsia="宋体" w:hAnsi="宋体" w:cs="宋体"/>
                <w:spacing w:val="-1"/>
                <w:sz w:val="24"/>
                <w:szCs w:val="24"/>
                <w:lang w:eastAsia="zh-CN"/>
              </w:rPr>
            </w:pPr>
            <w:r w:rsidRPr="00B440EB">
              <w:rPr>
                <w:rFonts w:ascii="宋体" w:eastAsia="宋体" w:hAnsi="宋体" w:cs="宋体"/>
                <w:spacing w:val="-1"/>
                <w:sz w:val="24"/>
                <w:szCs w:val="24"/>
                <w:lang w:eastAsia="zh-CN"/>
              </w:rPr>
              <w:t>本人已对实验项目存在的安全风险进行全面分析评估，评估内容客观真实，未有瞒报漏报。并认真落实学校实验室各项规章制度，有效防控风险，消除安全隐患，确保实验项目有序运行。</w:t>
            </w:r>
          </w:p>
          <w:p w14:paraId="4F8177B0" w14:textId="75EDE985" w:rsidR="0039282E" w:rsidRDefault="0039282E" w:rsidP="009762A6">
            <w:pPr>
              <w:pStyle w:val="TableParagraph"/>
              <w:spacing w:before="56"/>
              <w:ind w:left="102"/>
              <w:rPr>
                <w:rFonts w:ascii="黑体" w:eastAsia="黑体" w:hAnsi="黑体" w:cs="黑体"/>
                <w:spacing w:val="-1"/>
                <w:sz w:val="24"/>
                <w:szCs w:val="24"/>
                <w:lang w:eastAsia="zh-CN"/>
              </w:rPr>
            </w:pPr>
          </w:p>
          <w:p w14:paraId="432491F2" w14:textId="77777777" w:rsidR="003B3B7C" w:rsidRPr="00B440EB" w:rsidRDefault="003B3B7C" w:rsidP="009762A6">
            <w:pPr>
              <w:pStyle w:val="TableParagraph"/>
              <w:spacing w:before="56"/>
              <w:ind w:left="102"/>
              <w:rPr>
                <w:rFonts w:ascii="黑体" w:eastAsia="黑体" w:hAnsi="黑体" w:cs="黑体"/>
                <w:spacing w:val="-1"/>
                <w:sz w:val="24"/>
                <w:szCs w:val="24"/>
                <w:lang w:eastAsia="zh-CN"/>
              </w:rPr>
            </w:pPr>
          </w:p>
          <w:p w14:paraId="34D98796" w14:textId="77777777" w:rsidR="0039282E" w:rsidRPr="00B440EB" w:rsidRDefault="0039282E" w:rsidP="009762A6">
            <w:pPr>
              <w:pStyle w:val="TableParagraph"/>
              <w:spacing w:before="56" w:afterLines="50" w:after="156"/>
              <w:ind w:rightChars="177" w:right="372"/>
              <w:jc w:val="right"/>
              <w:rPr>
                <w:rFonts w:ascii="黑体" w:eastAsia="黑体" w:hAnsi="黑体" w:cs="黑体"/>
                <w:spacing w:val="-1"/>
                <w:sz w:val="24"/>
                <w:szCs w:val="24"/>
                <w:lang w:eastAsia="zh-CN"/>
              </w:rPr>
            </w:pPr>
            <w:r w:rsidRPr="00B440EB">
              <w:rPr>
                <w:rFonts w:ascii="宋体" w:eastAsia="宋体" w:hAnsi="宋体" w:cs="宋体"/>
                <w:spacing w:val="-1"/>
                <w:sz w:val="24"/>
                <w:szCs w:val="24"/>
                <w:lang w:eastAsia="zh-CN"/>
              </w:rPr>
              <w:t>实验室负责人签字</w:t>
            </w:r>
            <w:r w:rsidRPr="00B440EB">
              <w:rPr>
                <w:rFonts w:ascii="宋体" w:eastAsia="宋体" w:hAnsi="宋体" w:cs="宋体"/>
                <w:sz w:val="24"/>
                <w:szCs w:val="24"/>
                <w:lang w:eastAsia="zh-CN"/>
              </w:rPr>
              <w:t>：                  年  月  日</w:t>
            </w:r>
            <w:r w:rsidRPr="00B440EB">
              <w:rPr>
                <w:rFonts w:ascii="宋体" w:eastAsia="宋体" w:hAnsi="宋体" w:cs="宋体" w:hint="eastAsia"/>
                <w:sz w:val="24"/>
                <w:szCs w:val="24"/>
                <w:lang w:eastAsia="zh-CN"/>
              </w:rPr>
              <w:t xml:space="preserve"> </w:t>
            </w:r>
            <w:r w:rsidRPr="00B440EB">
              <w:rPr>
                <w:rFonts w:ascii="宋体" w:eastAsia="宋体" w:hAnsi="宋体" w:cs="宋体"/>
                <w:sz w:val="24"/>
                <w:szCs w:val="24"/>
                <w:lang w:eastAsia="zh-CN"/>
              </w:rPr>
              <w:t xml:space="preserve"> </w:t>
            </w:r>
          </w:p>
        </w:tc>
      </w:tr>
      <w:tr w:rsidR="009C634A" w14:paraId="641FB2DC" w14:textId="77777777" w:rsidTr="008D5960">
        <w:tc>
          <w:tcPr>
            <w:tcW w:w="8359" w:type="dxa"/>
            <w:gridSpan w:val="4"/>
          </w:tcPr>
          <w:p w14:paraId="25A805C4" w14:textId="77777777" w:rsidR="009C634A" w:rsidRPr="003135EC" w:rsidRDefault="009C634A" w:rsidP="009C634A">
            <w:pPr>
              <w:pStyle w:val="TableParagraph"/>
              <w:spacing w:before="56"/>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t>所在</w:t>
            </w:r>
            <w:r>
              <w:rPr>
                <w:rFonts w:ascii="黑体" w:eastAsia="黑体" w:hAnsi="黑体" w:cs="黑体" w:hint="eastAsia"/>
                <w:spacing w:val="-1"/>
                <w:sz w:val="24"/>
                <w:szCs w:val="24"/>
                <w:lang w:eastAsia="zh-CN"/>
              </w:rPr>
              <w:t>二级</w:t>
            </w:r>
            <w:r w:rsidRPr="003135EC">
              <w:rPr>
                <w:rFonts w:ascii="黑体" w:eastAsia="黑体" w:hAnsi="黑体" w:cs="黑体"/>
                <w:spacing w:val="-1"/>
                <w:sz w:val="24"/>
                <w:szCs w:val="24"/>
                <w:lang w:eastAsia="zh-CN"/>
              </w:rPr>
              <w:t>单位审核意见：</w:t>
            </w:r>
          </w:p>
          <w:p w14:paraId="39F2095E" w14:textId="77777777" w:rsidR="009C634A" w:rsidRDefault="009C634A" w:rsidP="009C634A">
            <w:pPr>
              <w:pStyle w:val="TableParagraph"/>
              <w:rPr>
                <w:rFonts w:ascii="Arial Unicode MS" w:eastAsia="Arial Unicode MS" w:hAnsi="Arial Unicode MS" w:cs="Arial Unicode MS"/>
                <w:sz w:val="24"/>
                <w:szCs w:val="24"/>
                <w:lang w:eastAsia="zh-CN"/>
              </w:rPr>
            </w:pPr>
          </w:p>
          <w:p w14:paraId="155E3AD6" w14:textId="77777777" w:rsidR="009C634A" w:rsidRDefault="009C634A" w:rsidP="009C634A">
            <w:pPr>
              <w:pStyle w:val="TableParagraph"/>
              <w:rPr>
                <w:rFonts w:ascii="Arial Unicode MS" w:eastAsia="Arial Unicode MS" w:hAnsi="Arial Unicode MS" w:cs="Arial Unicode MS"/>
                <w:sz w:val="24"/>
                <w:szCs w:val="24"/>
                <w:lang w:eastAsia="zh-CN"/>
              </w:rPr>
            </w:pPr>
          </w:p>
          <w:p w14:paraId="5B03D57E" w14:textId="77777777" w:rsidR="009C634A" w:rsidRPr="003135EC" w:rsidRDefault="009C634A" w:rsidP="009C634A">
            <w:pPr>
              <w:pStyle w:val="TableParagraph"/>
              <w:rPr>
                <w:rFonts w:ascii="Arial Unicode MS" w:eastAsia="Arial Unicode MS" w:hAnsi="Arial Unicode MS" w:cs="Arial Unicode MS"/>
                <w:sz w:val="24"/>
                <w:szCs w:val="24"/>
                <w:lang w:eastAsia="zh-CN"/>
              </w:rPr>
            </w:pPr>
          </w:p>
          <w:p w14:paraId="3D2233FE" w14:textId="77777777" w:rsidR="009C634A" w:rsidRDefault="009C634A" w:rsidP="009C634A">
            <w:pPr>
              <w:pStyle w:val="TableParagraph"/>
              <w:wordWrap w:val="0"/>
              <w:spacing w:before="56" w:afterLines="50" w:after="156"/>
              <w:ind w:left="102" w:rightChars="135" w:right="283"/>
              <w:jc w:val="right"/>
              <w:rPr>
                <w:rFonts w:ascii="宋体" w:eastAsia="宋体" w:hAnsi="宋体" w:cs="宋体"/>
                <w:spacing w:val="-1"/>
                <w:sz w:val="24"/>
                <w:szCs w:val="24"/>
                <w:lang w:eastAsia="zh-CN"/>
              </w:rPr>
            </w:pPr>
          </w:p>
          <w:p w14:paraId="64315C5B" w14:textId="47DEC9F5" w:rsidR="009C634A" w:rsidRDefault="009C634A" w:rsidP="00A248C6">
            <w:pPr>
              <w:pStyle w:val="TableParagraph"/>
              <w:spacing w:before="56" w:afterLines="50" w:after="156"/>
              <w:ind w:left="102" w:rightChars="135" w:right="283" w:firstLineChars="969" w:firstLine="2306"/>
              <w:rPr>
                <w:rFonts w:ascii="宋体" w:eastAsia="宋体" w:hAnsi="宋体" w:cs="宋体"/>
                <w:spacing w:val="23"/>
                <w:sz w:val="24"/>
                <w:szCs w:val="24"/>
                <w:lang w:eastAsia="zh-CN"/>
              </w:rPr>
            </w:pPr>
            <w:r w:rsidRPr="003135EC">
              <w:rPr>
                <w:rFonts w:ascii="宋体" w:eastAsia="宋体" w:hAnsi="宋体" w:cs="宋体"/>
                <w:spacing w:val="-1"/>
                <w:sz w:val="24"/>
                <w:szCs w:val="24"/>
                <w:lang w:eastAsia="zh-CN"/>
              </w:rPr>
              <w:t>（</w:t>
            </w:r>
            <w:r w:rsidR="00A248C6">
              <w:rPr>
                <w:rFonts w:ascii="宋体" w:eastAsia="宋体" w:hAnsi="宋体" w:cs="宋体" w:hint="eastAsia"/>
                <w:spacing w:val="-1"/>
                <w:sz w:val="24"/>
                <w:szCs w:val="24"/>
                <w:lang w:eastAsia="zh-CN"/>
              </w:rPr>
              <w:t>二级</w:t>
            </w:r>
            <w:r w:rsidRPr="003135EC">
              <w:rPr>
                <w:rFonts w:ascii="宋体" w:eastAsia="宋体" w:hAnsi="宋体" w:cs="宋体"/>
                <w:spacing w:val="-1"/>
                <w:sz w:val="24"/>
                <w:szCs w:val="24"/>
                <w:lang w:eastAsia="zh-CN"/>
              </w:rPr>
              <w:t>单位公章）</w:t>
            </w:r>
          </w:p>
          <w:p w14:paraId="741EFEBE" w14:textId="54B0FB08" w:rsidR="009C634A" w:rsidRPr="00B440EB" w:rsidRDefault="009C634A" w:rsidP="009C634A">
            <w:pPr>
              <w:pStyle w:val="TableParagraph"/>
              <w:spacing w:before="56" w:afterLines="50" w:after="156"/>
              <w:ind w:rightChars="177" w:right="372"/>
              <w:jc w:val="right"/>
              <w:rPr>
                <w:rFonts w:ascii="黑体" w:eastAsia="黑体" w:hAnsi="黑体" w:cs="黑体"/>
                <w:spacing w:val="-1"/>
                <w:sz w:val="24"/>
                <w:szCs w:val="24"/>
                <w:lang w:eastAsia="zh-CN"/>
              </w:rPr>
            </w:pPr>
            <w:r>
              <w:rPr>
                <w:rFonts w:ascii="宋体" w:eastAsia="宋体" w:hAnsi="宋体" w:cs="宋体" w:hint="eastAsia"/>
                <w:spacing w:val="-1"/>
                <w:sz w:val="24"/>
                <w:szCs w:val="24"/>
                <w:lang w:eastAsia="zh-CN"/>
              </w:rPr>
              <w:t>二级</w:t>
            </w:r>
            <w:r w:rsidRPr="003135EC">
              <w:rPr>
                <w:rFonts w:ascii="宋体" w:eastAsia="宋体" w:hAnsi="宋体" w:cs="宋体"/>
                <w:spacing w:val="-1"/>
                <w:sz w:val="24"/>
                <w:szCs w:val="24"/>
                <w:lang w:eastAsia="zh-CN"/>
              </w:rPr>
              <w:t>单位负责人签字：</w:t>
            </w:r>
            <w:r w:rsidRPr="003135EC">
              <w:rPr>
                <w:rFonts w:ascii="宋体" w:eastAsia="宋体" w:hAnsi="宋体" w:cs="宋体" w:hint="eastAsia"/>
                <w:spacing w:val="-1"/>
                <w:sz w:val="24"/>
                <w:szCs w:val="24"/>
                <w:lang w:eastAsia="zh-CN"/>
              </w:rPr>
              <w:t xml:space="preserve"> </w:t>
            </w:r>
            <w:r w:rsidRPr="003135EC">
              <w:rPr>
                <w:rFonts w:ascii="宋体" w:eastAsia="宋体" w:hAnsi="宋体" w:cs="宋体"/>
                <w:spacing w:val="-1"/>
                <w:sz w:val="24"/>
                <w:szCs w:val="24"/>
                <w:lang w:eastAsia="zh-CN"/>
              </w:rPr>
              <w:t xml:space="preserve">            </w:t>
            </w:r>
            <w:r w:rsidRPr="003135EC">
              <w:rPr>
                <w:rFonts w:ascii="宋体" w:eastAsia="宋体" w:hAnsi="宋体" w:cs="宋体" w:hint="eastAsia"/>
                <w:spacing w:val="-1"/>
                <w:sz w:val="24"/>
                <w:szCs w:val="24"/>
                <w:lang w:eastAsia="zh-CN"/>
              </w:rPr>
              <w:t xml:space="preserve"> </w:t>
            </w:r>
            <w:r w:rsidRPr="003135EC">
              <w:rPr>
                <w:rFonts w:ascii="宋体" w:eastAsia="宋体" w:hAnsi="宋体" w:cs="宋体"/>
                <w:spacing w:val="-1"/>
                <w:sz w:val="24"/>
                <w:szCs w:val="24"/>
                <w:lang w:eastAsia="zh-CN"/>
              </w:rPr>
              <w:t xml:space="preserve">   </w:t>
            </w:r>
            <w:r w:rsidRPr="003135EC">
              <w:rPr>
                <w:rFonts w:ascii="Times New Roman" w:eastAsia="Times New Roman" w:hAnsi="Times New Roman" w:cs="Times New Roman"/>
                <w:spacing w:val="-1"/>
                <w:sz w:val="24"/>
                <w:szCs w:val="24"/>
                <w:lang w:eastAsia="zh-CN"/>
              </w:rPr>
              <w:t xml:space="preserve"> </w:t>
            </w:r>
            <w:r w:rsidRPr="003135EC">
              <w:rPr>
                <w:rFonts w:ascii="宋体" w:eastAsia="宋体" w:hAnsi="宋体" w:cs="宋体"/>
                <w:sz w:val="24"/>
                <w:szCs w:val="24"/>
                <w:lang w:eastAsia="zh-CN"/>
              </w:rPr>
              <w:t>年</w:t>
            </w: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月</w:t>
            </w: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日</w:t>
            </w:r>
          </w:p>
        </w:tc>
      </w:tr>
      <w:tr w:rsidR="009C634A" w14:paraId="0BDA813E" w14:textId="77777777" w:rsidTr="008D5960">
        <w:tc>
          <w:tcPr>
            <w:tcW w:w="8359" w:type="dxa"/>
            <w:gridSpan w:val="4"/>
          </w:tcPr>
          <w:p w14:paraId="70D750FF" w14:textId="77777777" w:rsidR="009C634A" w:rsidRPr="003135EC" w:rsidRDefault="009C634A" w:rsidP="009C634A">
            <w:pPr>
              <w:pStyle w:val="TableParagraph"/>
              <w:spacing w:before="56"/>
              <w:ind w:left="104"/>
              <w:rPr>
                <w:rFonts w:ascii="黑体" w:eastAsia="黑体" w:hAnsi="黑体" w:cs="黑体"/>
                <w:sz w:val="24"/>
                <w:szCs w:val="24"/>
                <w:lang w:eastAsia="zh-CN"/>
              </w:rPr>
            </w:pPr>
            <w:r w:rsidRPr="003135EC">
              <w:rPr>
                <w:rFonts w:ascii="黑体" w:eastAsia="黑体" w:hAnsi="黑体" w:cs="黑体"/>
                <w:spacing w:val="-1"/>
                <w:sz w:val="24"/>
                <w:szCs w:val="24"/>
                <w:lang w:eastAsia="zh-CN"/>
              </w:rPr>
              <w:t>评估专家意见：</w:t>
            </w:r>
          </w:p>
          <w:p w14:paraId="0F4B492A" w14:textId="77777777" w:rsidR="009C634A" w:rsidRDefault="009C634A" w:rsidP="009C634A">
            <w:pPr>
              <w:pStyle w:val="TableParagraph"/>
              <w:rPr>
                <w:rFonts w:ascii="Arial Unicode MS" w:eastAsia="Arial Unicode MS" w:hAnsi="Arial Unicode MS" w:cs="Arial Unicode MS"/>
                <w:sz w:val="24"/>
                <w:szCs w:val="24"/>
                <w:lang w:eastAsia="zh-CN"/>
              </w:rPr>
            </w:pPr>
          </w:p>
          <w:p w14:paraId="564293EB" w14:textId="77777777" w:rsidR="009C634A" w:rsidRDefault="009C634A" w:rsidP="009C634A">
            <w:pPr>
              <w:pStyle w:val="TableParagraph"/>
              <w:rPr>
                <w:rFonts w:ascii="Arial Unicode MS" w:eastAsia="Arial Unicode MS" w:hAnsi="Arial Unicode MS" w:cs="Arial Unicode MS"/>
                <w:sz w:val="24"/>
                <w:szCs w:val="24"/>
                <w:lang w:eastAsia="zh-CN"/>
              </w:rPr>
            </w:pPr>
          </w:p>
          <w:p w14:paraId="53317909" w14:textId="77777777" w:rsidR="009C634A" w:rsidRDefault="009C634A" w:rsidP="009C634A">
            <w:pPr>
              <w:pStyle w:val="TableParagraph"/>
              <w:rPr>
                <w:rFonts w:ascii="Arial Unicode MS" w:eastAsia="Arial Unicode MS" w:hAnsi="Arial Unicode MS" w:cs="Arial Unicode MS"/>
                <w:sz w:val="24"/>
                <w:szCs w:val="24"/>
                <w:lang w:eastAsia="zh-CN"/>
              </w:rPr>
            </w:pPr>
          </w:p>
          <w:p w14:paraId="2BFD1FDE" w14:textId="77777777" w:rsidR="009C634A" w:rsidRPr="003135EC" w:rsidRDefault="009C634A" w:rsidP="009C634A">
            <w:pPr>
              <w:pStyle w:val="TableParagraph"/>
              <w:ind w:firstLineChars="200" w:firstLine="480"/>
              <w:rPr>
                <w:rFonts w:ascii="Arial Unicode MS" w:eastAsia="Arial Unicode MS" w:hAnsi="Arial Unicode MS" w:cs="Arial Unicode MS"/>
                <w:sz w:val="24"/>
                <w:szCs w:val="24"/>
                <w:lang w:eastAsia="zh-CN"/>
              </w:rPr>
            </w:pPr>
            <w:r>
              <w:rPr>
                <w:rFonts w:ascii="宋体" w:eastAsia="宋体" w:hAnsi="宋体" w:cs="宋体" w:hint="eastAsia"/>
                <w:sz w:val="24"/>
                <w:szCs w:val="24"/>
                <w:lang w:eastAsia="zh-CN"/>
              </w:rPr>
              <w:t>专家</w:t>
            </w:r>
            <w:r w:rsidRPr="003135EC">
              <w:rPr>
                <w:rFonts w:ascii="宋体" w:eastAsia="宋体" w:hAnsi="宋体" w:cs="宋体"/>
                <w:sz w:val="24"/>
                <w:szCs w:val="24"/>
                <w:lang w:eastAsia="zh-CN"/>
              </w:rPr>
              <w:t>签名：</w:t>
            </w: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w:t>
            </w:r>
          </w:p>
          <w:p w14:paraId="28BC5A12" w14:textId="77777777" w:rsidR="009C634A" w:rsidRDefault="009C634A" w:rsidP="009C634A">
            <w:pPr>
              <w:pStyle w:val="TableParagraph"/>
              <w:spacing w:before="56" w:afterLines="50" w:after="156"/>
              <w:ind w:left="102" w:rightChars="135" w:right="283"/>
              <w:jc w:val="right"/>
              <w:rPr>
                <w:rFonts w:ascii="宋体" w:eastAsia="宋体" w:hAnsi="宋体" w:cs="宋体"/>
                <w:sz w:val="24"/>
                <w:szCs w:val="24"/>
                <w:lang w:eastAsia="zh-CN"/>
              </w:rPr>
            </w:pPr>
          </w:p>
          <w:p w14:paraId="75F324DF" w14:textId="5CD836E2" w:rsidR="009C634A" w:rsidRPr="00B440EB" w:rsidRDefault="009C634A" w:rsidP="009C634A">
            <w:pPr>
              <w:pStyle w:val="TableParagraph"/>
              <w:spacing w:before="56" w:afterLines="50" w:after="156"/>
              <w:ind w:rightChars="177" w:right="372"/>
              <w:jc w:val="right"/>
              <w:rPr>
                <w:rFonts w:ascii="黑体" w:eastAsia="黑体" w:hAnsi="黑体" w:cs="黑体"/>
                <w:spacing w:val="-1"/>
                <w:sz w:val="24"/>
                <w:szCs w:val="24"/>
                <w:lang w:eastAsia="zh-CN"/>
              </w:rPr>
            </w:pP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w:t>
            </w:r>
            <w:r w:rsidRPr="003135EC">
              <w:rPr>
                <w:rFonts w:ascii="Times New Roman" w:eastAsia="Times New Roman" w:hAnsi="Times New Roman" w:cs="Times New Roman"/>
                <w:sz w:val="24"/>
                <w:szCs w:val="24"/>
                <w:lang w:eastAsia="zh-CN"/>
              </w:rPr>
              <w:t xml:space="preserve">  </w:t>
            </w:r>
            <w:r w:rsidRPr="003135EC">
              <w:rPr>
                <w:rFonts w:ascii="宋体" w:eastAsia="宋体" w:hAnsi="宋体" w:cs="宋体"/>
                <w:sz w:val="24"/>
                <w:szCs w:val="24"/>
                <w:lang w:eastAsia="zh-CN"/>
              </w:rPr>
              <w:t>年  月</w:t>
            </w:r>
            <w:r w:rsidRPr="003135EC">
              <w:rPr>
                <w:rFonts w:ascii="宋体" w:eastAsia="宋体" w:hAnsi="宋体" w:cs="宋体" w:hint="eastAsia"/>
                <w:sz w:val="24"/>
                <w:szCs w:val="24"/>
                <w:lang w:eastAsia="zh-CN"/>
              </w:rPr>
              <w:t xml:space="preserve"> </w:t>
            </w:r>
            <w:r w:rsidRPr="003135EC">
              <w:rPr>
                <w:rFonts w:ascii="宋体" w:eastAsia="宋体" w:hAnsi="宋体" w:cs="宋体"/>
                <w:sz w:val="24"/>
                <w:szCs w:val="24"/>
                <w:lang w:eastAsia="zh-CN"/>
              </w:rPr>
              <w:t xml:space="preserve"> 日</w:t>
            </w:r>
          </w:p>
        </w:tc>
      </w:tr>
      <w:tr w:rsidR="009C634A" w14:paraId="5315EE99" w14:textId="77777777" w:rsidTr="008D5960">
        <w:tc>
          <w:tcPr>
            <w:tcW w:w="8359" w:type="dxa"/>
            <w:gridSpan w:val="4"/>
          </w:tcPr>
          <w:p w14:paraId="3D88C6F8" w14:textId="0A38A676" w:rsidR="009C634A" w:rsidRPr="003135EC" w:rsidRDefault="004B028A" w:rsidP="009C634A">
            <w:pPr>
              <w:pStyle w:val="TableParagraph"/>
              <w:spacing w:before="56"/>
              <w:ind w:left="104"/>
              <w:rPr>
                <w:rFonts w:ascii="黑体" w:eastAsia="黑体" w:hAnsi="黑体" w:cs="黑体"/>
                <w:sz w:val="24"/>
                <w:szCs w:val="24"/>
                <w:lang w:eastAsia="zh-CN"/>
              </w:rPr>
            </w:pPr>
            <w:r>
              <w:rPr>
                <w:rFonts w:ascii="黑体" w:eastAsia="黑体" w:hAnsi="黑体" w:cs="黑体" w:hint="eastAsia"/>
                <w:spacing w:val="-1"/>
                <w:sz w:val="24"/>
                <w:szCs w:val="24"/>
                <w:lang w:eastAsia="zh-CN"/>
              </w:rPr>
              <w:t>业务主管</w:t>
            </w:r>
            <w:r w:rsidR="009C634A">
              <w:rPr>
                <w:rFonts w:ascii="黑体" w:eastAsia="黑体" w:hAnsi="黑体" w:cs="黑体" w:hint="eastAsia"/>
                <w:spacing w:val="-1"/>
                <w:sz w:val="24"/>
                <w:szCs w:val="24"/>
                <w:lang w:eastAsia="zh-CN"/>
              </w:rPr>
              <w:t>部门</w:t>
            </w:r>
            <w:r w:rsidR="009C634A" w:rsidRPr="003135EC">
              <w:rPr>
                <w:rFonts w:ascii="黑体" w:eastAsia="黑体" w:hAnsi="黑体" w:cs="黑体"/>
                <w:spacing w:val="-1"/>
                <w:sz w:val="24"/>
                <w:szCs w:val="24"/>
                <w:lang w:eastAsia="zh-CN"/>
              </w:rPr>
              <w:t>审核意见：</w:t>
            </w:r>
          </w:p>
          <w:p w14:paraId="4345E74B" w14:textId="77777777" w:rsidR="009C634A" w:rsidRDefault="009C634A" w:rsidP="009C634A">
            <w:pPr>
              <w:pStyle w:val="TableParagraph"/>
              <w:rPr>
                <w:rFonts w:ascii="Arial Unicode MS" w:eastAsia="Arial Unicode MS" w:hAnsi="Arial Unicode MS" w:cs="Arial Unicode MS"/>
                <w:sz w:val="24"/>
                <w:szCs w:val="24"/>
                <w:lang w:eastAsia="zh-CN"/>
              </w:rPr>
            </w:pPr>
          </w:p>
          <w:p w14:paraId="6BC701DC" w14:textId="77777777" w:rsidR="009C634A" w:rsidRDefault="009C634A" w:rsidP="009C634A">
            <w:pPr>
              <w:pStyle w:val="TableParagraph"/>
              <w:rPr>
                <w:rFonts w:ascii="Arial Unicode MS" w:eastAsia="Arial Unicode MS" w:hAnsi="Arial Unicode MS" w:cs="Arial Unicode MS"/>
                <w:sz w:val="24"/>
                <w:szCs w:val="24"/>
                <w:lang w:eastAsia="zh-CN"/>
              </w:rPr>
            </w:pPr>
          </w:p>
          <w:p w14:paraId="4C9F380D" w14:textId="77777777" w:rsidR="009C634A" w:rsidRPr="003135EC" w:rsidRDefault="009C634A" w:rsidP="009C634A">
            <w:pPr>
              <w:pStyle w:val="TableParagraph"/>
              <w:rPr>
                <w:rFonts w:ascii="Arial Unicode MS" w:eastAsia="Arial Unicode MS" w:hAnsi="Arial Unicode MS" w:cs="Arial Unicode MS"/>
                <w:sz w:val="24"/>
                <w:szCs w:val="24"/>
                <w:lang w:eastAsia="zh-CN"/>
              </w:rPr>
            </w:pPr>
          </w:p>
          <w:p w14:paraId="1336308E" w14:textId="3B7AA7A6" w:rsidR="009C634A" w:rsidRPr="003135EC" w:rsidRDefault="009C634A" w:rsidP="004B028A">
            <w:pPr>
              <w:pStyle w:val="TableParagraph"/>
              <w:ind w:right="3289" w:firstLineChars="774" w:firstLine="1842"/>
              <w:rPr>
                <w:rFonts w:ascii="宋体" w:eastAsia="宋体" w:hAnsi="宋体" w:cs="宋体"/>
                <w:sz w:val="24"/>
                <w:szCs w:val="24"/>
                <w:lang w:eastAsia="zh-CN"/>
              </w:rPr>
            </w:pPr>
            <w:r w:rsidRPr="003135EC">
              <w:rPr>
                <w:rFonts w:ascii="宋体" w:eastAsia="宋体" w:hAnsi="宋体" w:cs="宋体"/>
                <w:spacing w:val="-1"/>
                <w:sz w:val="24"/>
                <w:szCs w:val="24"/>
                <w:lang w:eastAsia="zh-CN"/>
              </w:rPr>
              <w:t>（</w:t>
            </w:r>
            <w:r w:rsidR="004B028A">
              <w:rPr>
                <w:rFonts w:ascii="宋体" w:eastAsia="宋体" w:hAnsi="宋体" w:cs="宋体" w:hint="eastAsia"/>
                <w:spacing w:val="-1"/>
                <w:sz w:val="24"/>
                <w:szCs w:val="24"/>
                <w:lang w:eastAsia="zh-CN"/>
              </w:rPr>
              <w:t>业务主管</w:t>
            </w:r>
            <w:r>
              <w:rPr>
                <w:rFonts w:ascii="宋体" w:eastAsia="宋体" w:hAnsi="宋体" w:cs="宋体" w:hint="eastAsia"/>
                <w:spacing w:val="-1"/>
                <w:sz w:val="24"/>
                <w:szCs w:val="24"/>
                <w:lang w:eastAsia="zh-CN"/>
              </w:rPr>
              <w:t>部门</w:t>
            </w:r>
            <w:r w:rsidRPr="003135EC">
              <w:rPr>
                <w:rFonts w:ascii="宋体" w:eastAsia="宋体" w:hAnsi="宋体" w:cs="宋体"/>
                <w:spacing w:val="-1"/>
                <w:sz w:val="24"/>
                <w:szCs w:val="24"/>
                <w:lang w:eastAsia="zh-CN"/>
              </w:rPr>
              <w:t>公章）</w:t>
            </w:r>
          </w:p>
          <w:p w14:paraId="6A7CDC22" w14:textId="36C3B8EA" w:rsidR="009C634A" w:rsidRPr="00B440EB" w:rsidRDefault="004B028A" w:rsidP="009C634A">
            <w:pPr>
              <w:pStyle w:val="TableParagraph"/>
              <w:spacing w:before="56" w:afterLines="50" w:after="156"/>
              <w:ind w:rightChars="177" w:right="372"/>
              <w:jc w:val="right"/>
              <w:rPr>
                <w:rFonts w:ascii="黑体" w:eastAsia="黑体" w:hAnsi="黑体" w:cs="黑体"/>
                <w:spacing w:val="-1"/>
                <w:sz w:val="24"/>
                <w:szCs w:val="24"/>
                <w:lang w:eastAsia="zh-CN"/>
              </w:rPr>
            </w:pPr>
            <w:r>
              <w:rPr>
                <w:rFonts w:ascii="宋体" w:eastAsia="宋体" w:hAnsi="宋体" w:cs="宋体" w:hint="eastAsia"/>
                <w:spacing w:val="-1"/>
                <w:sz w:val="24"/>
                <w:szCs w:val="24"/>
                <w:lang w:eastAsia="zh-CN"/>
              </w:rPr>
              <w:t>业务主管</w:t>
            </w:r>
            <w:r w:rsidR="009C634A">
              <w:rPr>
                <w:rFonts w:ascii="宋体" w:eastAsia="宋体" w:hAnsi="宋体" w:cs="宋体" w:hint="eastAsia"/>
                <w:spacing w:val="-1"/>
                <w:sz w:val="24"/>
                <w:szCs w:val="24"/>
                <w:lang w:eastAsia="zh-CN"/>
              </w:rPr>
              <w:t>部门</w:t>
            </w:r>
            <w:r w:rsidR="009C634A" w:rsidRPr="003135EC">
              <w:rPr>
                <w:rFonts w:ascii="宋体" w:eastAsia="宋体" w:hAnsi="宋体" w:cs="宋体"/>
                <w:spacing w:val="-1"/>
                <w:sz w:val="24"/>
                <w:szCs w:val="24"/>
                <w:lang w:eastAsia="zh-CN"/>
              </w:rPr>
              <w:t>负责人签字</w:t>
            </w:r>
            <w:r w:rsidR="009C634A" w:rsidRPr="003135EC">
              <w:rPr>
                <w:rFonts w:ascii="宋体" w:eastAsia="宋体" w:hAnsi="宋体" w:cs="宋体"/>
                <w:sz w:val="24"/>
                <w:szCs w:val="24"/>
                <w:lang w:eastAsia="zh-CN"/>
              </w:rPr>
              <w:t>：                  年  月  日</w:t>
            </w:r>
          </w:p>
        </w:tc>
      </w:tr>
    </w:tbl>
    <w:p w14:paraId="5C234163" w14:textId="79286F72" w:rsidR="0039282E" w:rsidRPr="0039282E" w:rsidRDefault="0039282E" w:rsidP="00330E46">
      <w:pPr>
        <w:spacing w:beforeLines="50" w:before="156"/>
        <w:rPr>
          <w:rFonts w:ascii="仿宋_GB2312" w:eastAsia="仿宋_GB2312" w:hAnsi="宋体"/>
          <w:spacing w:val="4"/>
          <w:kern w:val="0"/>
          <w:sz w:val="32"/>
          <w:szCs w:val="32"/>
        </w:rPr>
      </w:pPr>
      <w:r>
        <w:rPr>
          <w:rFonts w:ascii="黑体" w:eastAsia="黑体" w:hAnsi="黑体" w:cs="黑体"/>
          <w:spacing w:val="-2"/>
          <w:szCs w:val="21"/>
        </w:rPr>
        <w:t>注：</w:t>
      </w:r>
      <w:r w:rsidR="009C634A">
        <w:rPr>
          <w:rFonts w:ascii="黑体" w:eastAsia="黑体" w:hAnsi="黑体" w:cs="黑体"/>
          <w:spacing w:val="-2"/>
          <w:szCs w:val="21"/>
        </w:rPr>
        <w:t>本表一式</w:t>
      </w:r>
      <w:r w:rsidR="009C634A">
        <w:rPr>
          <w:rFonts w:ascii="黑体" w:eastAsia="黑体" w:hAnsi="黑体" w:cs="黑体" w:hint="eastAsia"/>
          <w:spacing w:val="-2"/>
          <w:szCs w:val="21"/>
        </w:rPr>
        <w:t>三</w:t>
      </w:r>
      <w:r w:rsidR="009C634A">
        <w:rPr>
          <w:rFonts w:ascii="黑体" w:eastAsia="黑体" w:hAnsi="黑体" w:cs="黑体"/>
          <w:spacing w:val="-2"/>
          <w:szCs w:val="21"/>
        </w:rPr>
        <w:t>份，实验室负责人、二级单位、业务主管部门各留存一份。</w:t>
      </w:r>
    </w:p>
    <w:sectPr w:rsidR="0039282E" w:rsidRPr="00392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50564" w14:textId="77777777" w:rsidR="0091614F" w:rsidRDefault="0091614F" w:rsidP="0039282E">
      <w:r>
        <w:separator/>
      </w:r>
    </w:p>
  </w:endnote>
  <w:endnote w:type="continuationSeparator" w:id="0">
    <w:p w14:paraId="325C0F75" w14:textId="77777777" w:rsidR="0091614F" w:rsidRDefault="0091614F" w:rsidP="0039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9F06" w14:textId="77777777" w:rsidR="0091614F" w:rsidRDefault="0091614F" w:rsidP="0039282E">
      <w:r>
        <w:separator/>
      </w:r>
    </w:p>
  </w:footnote>
  <w:footnote w:type="continuationSeparator" w:id="0">
    <w:p w14:paraId="0191C829" w14:textId="77777777" w:rsidR="0091614F" w:rsidRDefault="0091614F" w:rsidP="0039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2E"/>
    <w:rsid w:val="00002BB0"/>
    <w:rsid w:val="0000401D"/>
    <w:rsid w:val="000952A7"/>
    <w:rsid w:val="001F24E9"/>
    <w:rsid w:val="00210B29"/>
    <w:rsid w:val="002B3E60"/>
    <w:rsid w:val="00330E46"/>
    <w:rsid w:val="00362CFF"/>
    <w:rsid w:val="00376B00"/>
    <w:rsid w:val="0039282E"/>
    <w:rsid w:val="003B3B7C"/>
    <w:rsid w:val="004B028A"/>
    <w:rsid w:val="006171F9"/>
    <w:rsid w:val="0079618E"/>
    <w:rsid w:val="008D5960"/>
    <w:rsid w:val="008F5F04"/>
    <w:rsid w:val="0091614F"/>
    <w:rsid w:val="009C634A"/>
    <w:rsid w:val="009F0863"/>
    <w:rsid w:val="00A05420"/>
    <w:rsid w:val="00A20BB8"/>
    <w:rsid w:val="00A248C6"/>
    <w:rsid w:val="00A27CDD"/>
    <w:rsid w:val="00A36AE2"/>
    <w:rsid w:val="00A97EC9"/>
    <w:rsid w:val="00C47D12"/>
    <w:rsid w:val="00CB3886"/>
    <w:rsid w:val="00D74D8D"/>
    <w:rsid w:val="00F00B64"/>
    <w:rsid w:val="00FF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B496C"/>
  <w15:chartTrackingRefBased/>
  <w15:docId w15:val="{8B030409-BB6B-40DC-995F-238F419D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39282E"/>
    <w:pPr>
      <w:ind w:left="13"/>
      <w:jc w:val="left"/>
      <w:outlineLvl w:val="0"/>
    </w:pPr>
    <w:rPr>
      <w:rFonts w:ascii="Arial Unicode MS" w:eastAsia="Arial Unicode MS" w:hAnsi="Arial Unicode M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9282E"/>
    <w:rPr>
      <w:rFonts w:ascii="Arial Unicode MS" w:eastAsia="Arial Unicode MS" w:hAnsi="Arial Unicode MS"/>
      <w:kern w:val="0"/>
      <w:sz w:val="36"/>
      <w:szCs w:val="36"/>
      <w:lang w:eastAsia="en-US"/>
    </w:rPr>
  </w:style>
  <w:style w:type="paragraph" w:styleId="a3">
    <w:name w:val="Body Text"/>
    <w:basedOn w:val="a"/>
    <w:link w:val="a4"/>
    <w:uiPriority w:val="1"/>
    <w:qFormat/>
    <w:rsid w:val="0039282E"/>
    <w:pPr>
      <w:spacing w:before="18"/>
      <w:ind w:left="114" w:firstLine="640"/>
      <w:jc w:val="left"/>
    </w:pPr>
    <w:rPr>
      <w:rFonts w:ascii="宋体" w:eastAsia="宋体" w:hAnsi="宋体"/>
      <w:kern w:val="0"/>
      <w:sz w:val="32"/>
      <w:szCs w:val="32"/>
      <w:lang w:eastAsia="en-US"/>
    </w:rPr>
  </w:style>
  <w:style w:type="character" w:customStyle="1" w:styleId="a4">
    <w:name w:val="正文文本 字符"/>
    <w:basedOn w:val="a0"/>
    <w:link w:val="a3"/>
    <w:uiPriority w:val="1"/>
    <w:rsid w:val="0039282E"/>
    <w:rPr>
      <w:rFonts w:ascii="宋体" w:eastAsia="宋体" w:hAnsi="宋体"/>
      <w:kern w:val="0"/>
      <w:sz w:val="32"/>
      <w:szCs w:val="32"/>
      <w:lang w:eastAsia="en-US"/>
    </w:rPr>
  </w:style>
  <w:style w:type="table" w:customStyle="1" w:styleId="TableNormal">
    <w:name w:val="Table Normal"/>
    <w:uiPriority w:val="2"/>
    <w:semiHidden/>
    <w:unhideWhenUsed/>
    <w:qFormat/>
    <w:rsid w:val="0039282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282E"/>
    <w:pPr>
      <w:jc w:val="left"/>
    </w:pPr>
    <w:rPr>
      <w:kern w:val="0"/>
      <w:sz w:val="22"/>
      <w:lang w:eastAsia="en-US"/>
    </w:rPr>
  </w:style>
  <w:style w:type="paragraph" w:styleId="a5">
    <w:name w:val="header"/>
    <w:basedOn w:val="a"/>
    <w:link w:val="a6"/>
    <w:uiPriority w:val="99"/>
    <w:unhideWhenUsed/>
    <w:rsid w:val="008D59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D5960"/>
    <w:rPr>
      <w:sz w:val="18"/>
      <w:szCs w:val="18"/>
    </w:rPr>
  </w:style>
  <w:style w:type="paragraph" w:styleId="a7">
    <w:name w:val="footer"/>
    <w:basedOn w:val="a"/>
    <w:link w:val="a8"/>
    <w:uiPriority w:val="99"/>
    <w:unhideWhenUsed/>
    <w:rsid w:val="008D5960"/>
    <w:pPr>
      <w:tabs>
        <w:tab w:val="center" w:pos="4153"/>
        <w:tab w:val="right" w:pos="8306"/>
      </w:tabs>
      <w:snapToGrid w:val="0"/>
      <w:jc w:val="left"/>
    </w:pPr>
    <w:rPr>
      <w:sz w:val="18"/>
      <w:szCs w:val="18"/>
    </w:rPr>
  </w:style>
  <w:style w:type="character" w:customStyle="1" w:styleId="a8">
    <w:name w:val="页脚 字符"/>
    <w:basedOn w:val="a0"/>
    <w:link w:val="a7"/>
    <w:uiPriority w:val="99"/>
    <w:rsid w:val="008D59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wkp1025 wkp1025</dc:creator>
  <cp:keywords/>
  <dc:description/>
  <cp:lastModifiedBy>wkp1025 wkp1025</cp:lastModifiedBy>
  <cp:revision>2</cp:revision>
  <dcterms:created xsi:type="dcterms:W3CDTF">2021-07-05T13:43:00Z</dcterms:created>
  <dcterms:modified xsi:type="dcterms:W3CDTF">2021-07-05T13:43:00Z</dcterms:modified>
</cp:coreProperties>
</file>